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96F22" w14:textId="77777777" w:rsidR="00B40A19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OPIS PRZEDMIOT ZAMÓWIENIA</w:t>
      </w:r>
    </w:p>
    <w:p w14:paraId="55E93993" w14:textId="77777777" w:rsidR="00B40A19" w:rsidRDefault="00000000">
      <w:pPr>
        <w:pStyle w:val="Nagwek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Przedmiot zamówienia: </w:t>
      </w:r>
      <w:r>
        <w:rPr>
          <w:b/>
        </w:rPr>
        <w:t>Stworzenie portalu WWW oraz jego zawartości</w:t>
      </w:r>
      <w:r>
        <w:rPr>
          <w:rFonts w:ascii="Calibri" w:hAnsi="Calibri" w:cs="Calibri"/>
        </w:rPr>
        <w:t xml:space="preserve"> w Mazowieckim Centrum Leczenia Chorób Płuc i Gruźlicy w Otwocku w ramach projektu: Przyspieszenie procesów transformacji cyfrowej ochrony zdrowia poprzez dalszy rozwój usług cyfrowych w Mazowieckim Centrum Leczenia Chorób Płuc i Gruźlicy w Otwocku nr KPOD.07.03-IP.10-0156/25</w:t>
      </w:r>
    </w:p>
    <w:p w14:paraId="6F52AE84" w14:textId="77777777" w:rsidR="00B40A19" w:rsidRDefault="00B40A1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1FDF04B" w14:textId="77777777" w:rsidR="00B40A19" w:rsidRDefault="00000000">
      <w:pPr>
        <w:numPr>
          <w:ilvl w:val="0"/>
          <w:numId w:val="12"/>
        </w:numPr>
      </w:pPr>
      <w:r>
        <w:rPr>
          <w:b/>
          <w:bCs/>
        </w:rPr>
        <w:t xml:space="preserve">Wykonanie przez Wykonawcę dzieła polegającego na zaprojektowaniu, wykonaniu, wprowadzeniu wszystkich treści oraz wdrożeniu strony internetowej </w:t>
      </w:r>
      <w:r>
        <w:t xml:space="preserve">dla </w:t>
      </w:r>
      <w:proofErr w:type="spellStart"/>
      <w:r>
        <w:t>MCLChPiG</w:t>
      </w:r>
      <w:proofErr w:type="spellEnd"/>
      <w:r>
        <w:t xml:space="preserve">  pod adresem </w:t>
      </w:r>
      <w:hyperlink r:id="rId7">
        <w:r>
          <w:rPr>
            <w:rStyle w:val="Hipercze"/>
          </w:rPr>
          <w:t>www.otwock-szpital.pl</w:t>
        </w:r>
      </w:hyperlink>
      <w:r>
        <w:t xml:space="preserve">  oraz przygotowanie portalu intranetowego </w:t>
      </w:r>
      <w:r>
        <w:rPr>
          <w:b/>
          <w:bCs/>
        </w:rPr>
        <w:t>w tym:</w:t>
      </w:r>
    </w:p>
    <w:p w14:paraId="15F84E48" w14:textId="77777777" w:rsidR="00B40A19" w:rsidRDefault="00000000">
      <w:pPr>
        <w:numPr>
          <w:ilvl w:val="0"/>
          <w:numId w:val="13"/>
        </w:numPr>
      </w:pPr>
      <w:r>
        <w:t>Opracowanie struktury strony i przygotowanie trzech propozycji makiet funkcjonalnych dla strony głównej, poprzedzonych uzgodnieniami wstępnymi z  Zamawiającym.</w:t>
      </w:r>
    </w:p>
    <w:p w14:paraId="71DFDC3F" w14:textId="77777777" w:rsidR="00B40A19" w:rsidRDefault="00000000">
      <w:pPr>
        <w:numPr>
          <w:ilvl w:val="0"/>
          <w:numId w:val="2"/>
        </w:numPr>
      </w:pPr>
      <w:r>
        <w:t>Opracowanie struktury stron i przygotowanie propozycji projektu graficznego dla strony głównej oraz Portalu Intranetowego na podstawie uzgodnień z Zamawiającym.</w:t>
      </w:r>
    </w:p>
    <w:p w14:paraId="341150A7" w14:textId="77777777" w:rsidR="00B40A19" w:rsidRDefault="00000000">
      <w:pPr>
        <w:numPr>
          <w:ilvl w:val="0"/>
          <w:numId w:val="2"/>
        </w:numPr>
      </w:pPr>
      <w:r>
        <w:t>Programowanie strony internetowej.</w:t>
      </w:r>
    </w:p>
    <w:p w14:paraId="174FE293" w14:textId="77777777" w:rsidR="00B40A19" w:rsidRDefault="00000000">
      <w:pPr>
        <w:numPr>
          <w:ilvl w:val="0"/>
          <w:numId w:val="2"/>
        </w:numPr>
      </w:pPr>
      <w:r>
        <w:t xml:space="preserve">Wykorzystanie systemu CMS w wersji OpenSource (np. WordPress). </w:t>
      </w:r>
    </w:p>
    <w:p w14:paraId="6EB3D4F3" w14:textId="77777777" w:rsidR="00B40A19" w:rsidRDefault="00000000">
      <w:pPr>
        <w:numPr>
          <w:ilvl w:val="0"/>
          <w:numId w:val="2"/>
        </w:numPr>
      </w:pPr>
      <w:r>
        <w:t>Sprawdzanie (testowanie) wykonanej strony internetowej z systemem CMS oraz bieżącym wprowadzeniu niezbędnych zmian.</w:t>
      </w:r>
    </w:p>
    <w:p w14:paraId="03FD6D49" w14:textId="77777777" w:rsidR="00B40A19" w:rsidRDefault="00000000">
      <w:pPr>
        <w:numPr>
          <w:ilvl w:val="0"/>
          <w:numId w:val="2"/>
        </w:numPr>
      </w:pPr>
      <w:r>
        <w:t>Przygotowanie strategii SEO.</w:t>
      </w:r>
    </w:p>
    <w:p w14:paraId="2C563880" w14:textId="77777777" w:rsidR="00B40A19" w:rsidRDefault="00000000">
      <w:pPr>
        <w:numPr>
          <w:ilvl w:val="0"/>
          <w:numId w:val="2"/>
        </w:numPr>
      </w:pPr>
      <w:r>
        <w:t xml:space="preserve">Przeniesienie, na podstawie dostarczonej przez Zamawiającego struktury nowej strony, zawartości z obecnej strony </w:t>
      </w:r>
      <w:hyperlink r:id="rId8">
        <w:r>
          <w:rPr>
            <w:rStyle w:val="Hipercze"/>
          </w:rPr>
          <w:t>https://www.otwock-szpital.pl</w:t>
        </w:r>
      </w:hyperlink>
      <w:r>
        <w:t xml:space="preserve">  na nową stronę pod tym samym adresem. Przenoszone dane dot. aktualności zostaną przeniesione za okres minimum 2 lat wstecz, konkursy ofert, projekty współfinansowane za okres 6 lat wstecz. Zamawiający użytkuje aktualnie CMS </w:t>
      </w:r>
      <w:r>
        <w:rPr>
          <w:b/>
          <w:bCs/>
        </w:rPr>
        <w:t xml:space="preserve">WordPress </w:t>
      </w:r>
      <w:r>
        <w:t>umieszczonej na hostingu zewnętrznym</w:t>
      </w:r>
      <w:r>
        <w:rPr>
          <w:b/>
          <w:bCs/>
        </w:rPr>
        <w:t>.</w:t>
      </w:r>
    </w:p>
    <w:p w14:paraId="02C25C12" w14:textId="77777777" w:rsidR="00B40A19" w:rsidRDefault="00000000">
      <w:pPr>
        <w:numPr>
          <w:ilvl w:val="0"/>
          <w:numId w:val="2"/>
        </w:numPr>
      </w:pPr>
      <w:r>
        <w:t>Uruchomienie strony w CMS wraz z podstroną Intranet  w ramach tego samego systemu CMS;</w:t>
      </w:r>
    </w:p>
    <w:p w14:paraId="7552E2A5" w14:textId="77777777" w:rsidR="00B40A19" w:rsidRDefault="00000000">
      <w:pPr>
        <w:numPr>
          <w:ilvl w:val="0"/>
          <w:numId w:val="2"/>
        </w:numPr>
      </w:pPr>
      <w:r>
        <w:t>Przekazanie Zamawiającemu podręczników użytkowania, szczegółowo opisujących wszystkie najważniejsze funkcje strony internetowej i CMS.</w:t>
      </w:r>
    </w:p>
    <w:p w14:paraId="07CDD86C" w14:textId="77777777" w:rsidR="00B40A19" w:rsidRDefault="00000000">
      <w:pPr>
        <w:numPr>
          <w:ilvl w:val="0"/>
          <w:numId w:val="2"/>
        </w:numPr>
      </w:pPr>
      <w:r>
        <w:t>Wdrożenie wykonanej, w pełni działającej i gotowej do użytku przez osoby trzecie strony internetowej.</w:t>
      </w:r>
    </w:p>
    <w:p w14:paraId="7EF450D1" w14:textId="77777777" w:rsidR="00B40A19" w:rsidRDefault="00000000">
      <w:pPr>
        <w:numPr>
          <w:ilvl w:val="0"/>
          <w:numId w:val="2"/>
        </w:numPr>
      </w:pPr>
      <w:r>
        <w:lastRenderedPageBreak/>
        <w:t>Przeszkolenie personelu Zamawiającego w zakresie obsługi strony i CMS (szkolenia on-line).</w:t>
      </w:r>
    </w:p>
    <w:p w14:paraId="7DCD5ADB" w14:textId="77777777" w:rsidR="00B40A19" w:rsidRDefault="00000000">
      <w:pPr>
        <w:numPr>
          <w:ilvl w:val="0"/>
          <w:numId w:val="2"/>
        </w:numPr>
      </w:pPr>
      <w:r>
        <w:t xml:space="preserve">Przekazanie Zamawiającemu pełnej kopii zapasowej plików strony internetowej oraz bazy danych w dniu podpisania końcowego protokołu odbioru. Przekazanie nastąpi </w:t>
      </w:r>
    </w:p>
    <w:p w14:paraId="4A238A5B" w14:textId="77777777" w:rsidR="00B40A19" w:rsidRDefault="00000000">
      <w:r>
        <w:t>za pośrednictwem nośnika danych takich jak pendrive, CD/DVD lub za pośrednictwem FTP. W obu przypadkach przekazywane dane muszą być zaszyfrowane.</w:t>
      </w:r>
    </w:p>
    <w:p w14:paraId="507F9635" w14:textId="77777777" w:rsidR="00B40A19" w:rsidRDefault="00000000">
      <w:pPr>
        <w:numPr>
          <w:ilvl w:val="0"/>
          <w:numId w:val="2"/>
        </w:numPr>
      </w:pPr>
      <w:r>
        <w:t>Udzielenie 3-letniej gwarancji na wdrożoną stronę internetową i CMS w wersji oryginalnej (niemodyfikowalnej bez wiedzy i zgody Wykonawcy kodu), wykonywanie niezbędnych aktualizacji CMS i zobowiązanie się do niezawodnego działania strony internetowej i CMS.</w:t>
      </w:r>
    </w:p>
    <w:p w14:paraId="49B23E3A" w14:textId="77777777" w:rsidR="00B40A19" w:rsidRDefault="00000000">
      <w:pPr>
        <w:numPr>
          <w:ilvl w:val="0"/>
          <w:numId w:val="2"/>
        </w:numPr>
      </w:pPr>
      <w:r>
        <w:t>Zabezpieczenie domeny, poddomen i CMS protokołem HTTPS z wykorzystaniem certyfikatów TLS v1.3.</w:t>
      </w:r>
    </w:p>
    <w:p w14:paraId="560A2224" w14:textId="77777777" w:rsidR="00B40A19" w:rsidRDefault="00000000">
      <w:pPr>
        <w:numPr>
          <w:ilvl w:val="0"/>
          <w:numId w:val="2"/>
        </w:numPr>
      </w:pPr>
      <w:r>
        <w:t>W trakcie realizacji Wykonawca zapewni Zamawiającemu dostęp do strony w wersji deweloperskiej.</w:t>
      </w:r>
      <w:bookmarkStart w:id="0" w:name="bookmark2"/>
    </w:p>
    <w:p w14:paraId="5DCCAE92" w14:textId="77777777" w:rsidR="00B40A19" w:rsidRDefault="00000000">
      <w:pPr>
        <w:numPr>
          <w:ilvl w:val="0"/>
          <w:numId w:val="2"/>
        </w:numPr>
      </w:pPr>
      <w:r>
        <w:t xml:space="preserve">Niedopuszczalne jest użycie płatnych motywów graficznych, których odnawianie wymagałoby zaangażowania finansowego Zamawiającego. </w:t>
      </w:r>
    </w:p>
    <w:p w14:paraId="1051FBAC" w14:textId="77777777" w:rsidR="00B40A19" w:rsidRDefault="00000000">
      <w:pPr>
        <w:numPr>
          <w:ilvl w:val="0"/>
          <w:numId w:val="2"/>
        </w:numPr>
      </w:pPr>
      <w:r>
        <w:t>Wykonawca dostarczy wtyczki zwiększające bezpieczeństwo (np. 2FA) oraz pomagające w optymalizacji SEO</w:t>
      </w:r>
    </w:p>
    <w:p w14:paraId="3430A6CA" w14:textId="77777777" w:rsidR="00B40A19" w:rsidRDefault="00000000">
      <w:pPr>
        <w:numPr>
          <w:ilvl w:val="0"/>
          <w:numId w:val="2"/>
        </w:numPr>
      </w:pPr>
      <w:r>
        <w:t>Przeniesienie na nowy hosting kompletnej całej wersji starej strony Szpitala, jako strony archiwalnej. Dodatkowo odseparowanie jej od nowo tworzonej strony i udostepnienie jej w postaci linku, który zostanie umieszczony na nowej stronie Szpitala.</w:t>
      </w:r>
    </w:p>
    <w:p w14:paraId="497B5ACA" w14:textId="77777777" w:rsidR="00B40A19" w:rsidRDefault="00B40A19"/>
    <w:p w14:paraId="1C56D532" w14:textId="77777777" w:rsidR="00B40A19" w:rsidRDefault="00000000">
      <w:pPr>
        <w:numPr>
          <w:ilvl w:val="0"/>
          <w:numId w:val="1"/>
        </w:numPr>
      </w:pPr>
      <w:r>
        <w:rPr>
          <w:b/>
          <w:bCs/>
        </w:rPr>
        <w:t>Przeniesienie na Zamawiającego majątkowych praw autorskich do:</w:t>
      </w:r>
      <w:bookmarkEnd w:id="0"/>
    </w:p>
    <w:p w14:paraId="4A3DA286" w14:textId="77777777" w:rsidR="00B40A19" w:rsidRDefault="00000000">
      <w:pPr>
        <w:numPr>
          <w:ilvl w:val="0"/>
          <w:numId w:val="14"/>
        </w:numPr>
      </w:pPr>
      <w:r>
        <w:t>Projektu graficznego strony internetowej.</w:t>
      </w:r>
    </w:p>
    <w:p w14:paraId="3990D3D5" w14:textId="77777777" w:rsidR="00B40A19" w:rsidRDefault="00000000">
      <w:pPr>
        <w:numPr>
          <w:ilvl w:val="0"/>
          <w:numId w:val="3"/>
        </w:numPr>
      </w:pPr>
      <w:r>
        <w:t>Dokumentacji, w tym dokumentacji technicznej i użytkowej.</w:t>
      </w:r>
    </w:p>
    <w:p w14:paraId="041B7477" w14:textId="77777777" w:rsidR="00B40A19" w:rsidRDefault="00000000">
      <w:pPr>
        <w:numPr>
          <w:ilvl w:val="0"/>
          <w:numId w:val="3"/>
        </w:numPr>
      </w:pPr>
      <w:r>
        <w:t>Przygotowanej i wykonanej pełnej kopii plików strony www i bazy danych.</w:t>
      </w:r>
    </w:p>
    <w:p w14:paraId="2C4FA3CB" w14:textId="77777777" w:rsidR="00B40A19" w:rsidRDefault="00000000">
      <w:pPr>
        <w:numPr>
          <w:ilvl w:val="0"/>
          <w:numId w:val="3"/>
        </w:numPr>
      </w:pPr>
      <w:r>
        <w:t>Panelu administracyjnego wraz z przekazaniem pełnej kontroli nad całością panelu administracyjnego.</w:t>
      </w:r>
    </w:p>
    <w:p w14:paraId="064B5CD2" w14:textId="77777777" w:rsidR="00B40A19" w:rsidRDefault="00000000">
      <w:pPr>
        <w:numPr>
          <w:ilvl w:val="0"/>
          <w:numId w:val="3"/>
        </w:numPr>
      </w:pPr>
      <w:r>
        <w:t>Umożliwienie edycji każdego elementu witryny oraz kodów źródłowych do strony internetowej i CMS.</w:t>
      </w:r>
    </w:p>
    <w:p w14:paraId="14348F00" w14:textId="77777777" w:rsidR="00B40A19" w:rsidRDefault="00000000">
      <w:r>
        <w:br w:type="page"/>
      </w:r>
    </w:p>
    <w:p w14:paraId="3F5EBB02" w14:textId="77777777" w:rsidR="00B40A19" w:rsidRDefault="00000000">
      <w:pPr>
        <w:numPr>
          <w:ilvl w:val="0"/>
          <w:numId w:val="1"/>
        </w:numPr>
        <w:rPr>
          <w:b/>
          <w:bCs/>
        </w:rPr>
      </w:pPr>
      <w:bookmarkStart w:id="1" w:name="bookmark4"/>
      <w:r>
        <w:rPr>
          <w:b/>
          <w:bCs/>
        </w:rPr>
        <w:lastRenderedPageBreak/>
        <w:t>Wytyczne do realizacji przedmiotu zamówienia:</w:t>
      </w:r>
      <w:bookmarkEnd w:id="1"/>
      <w:r>
        <w:rPr>
          <w:b/>
          <w:bCs/>
        </w:rPr>
        <w:t xml:space="preserve"> </w:t>
      </w:r>
    </w:p>
    <w:p w14:paraId="3039048F" w14:textId="77777777" w:rsidR="00B40A19" w:rsidRDefault="00000000">
      <w:pPr>
        <w:numPr>
          <w:ilvl w:val="0"/>
          <w:numId w:val="15"/>
        </w:numPr>
      </w:pPr>
      <w:r>
        <w:t>Strona internetowa będzie zarządzana i administrowana przez Zamawiającego.</w:t>
      </w:r>
    </w:p>
    <w:p w14:paraId="1670AAB5" w14:textId="77777777" w:rsidR="00B40A19" w:rsidRDefault="00000000">
      <w:pPr>
        <w:numPr>
          <w:ilvl w:val="0"/>
          <w:numId w:val="4"/>
        </w:numPr>
      </w:pPr>
      <w:r>
        <w:t xml:space="preserve">Strona musi być wykonana zgodnie ze standardami HTML5 i CSS3, W3C, WCAG 2.2 </w:t>
      </w:r>
    </w:p>
    <w:p w14:paraId="7B51A38A" w14:textId="77777777" w:rsidR="00B40A19" w:rsidRDefault="00000000">
      <w:r>
        <w:t>oraz przepisami, w tym ustawy o dostępności cyfrowej stron internetowych i aplikacji mobilnych podmiotów publicznych (Dz.U. 2019 4 kwietnia poz. 848) i przejść weryfikację przy pomocy ogólnodostępnych narzędzi testujących</w:t>
      </w:r>
    </w:p>
    <w:p w14:paraId="05FBD168" w14:textId="77777777" w:rsidR="00B40A19" w:rsidRDefault="00000000">
      <w:pPr>
        <w:pStyle w:val="Akapitzlist"/>
        <w:numPr>
          <w:ilvl w:val="0"/>
          <w:numId w:val="4"/>
        </w:numPr>
      </w:pPr>
      <w:r>
        <w:t>System CMS musi być oparty o Powszechną licencję Publiczną GNU GPL.</w:t>
      </w:r>
    </w:p>
    <w:p w14:paraId="289D4864" w14:textId="77777777" w:rsidR="00B40A19" w:rsidRDefault="00000000">
      <w:pPr>
        <w:numPr>
          <w:ilvl w:val="0"/>
          <w:numId w:val="4"/>
        </w:numPr>
      </w:pPr>
      <w:r>
        <w:t>System musi umożliwiać rozbudowę funkcjonalności poprzez instalację dodatków i  wtyczek poprzez interfejs web.</w:t>
      </w:r>
    </w:p>
    <w:p w14:paraId="34EEF45A" w14:textId="77777777" w:rsidR="00B40A19" w:rsidRDefault="00000000">
      <w:pPr>
        <w:numPr>
          <w:ilvl w:val="0"/>
          <w:numId w:val="4"/>
        </w:numPr>
      </w:pPr>
      <w:r>
        <w:t>System musi umożliwiać archiwizację treści już nieaktualnych wg daty publikacji.</w:t>
      </w:r>
    </w:p>
    <w:p w14:paraId="4E20FA3C" w14:textId="77777777" w:rsidR="00B40A19" w:rsidRDefault="00000000">
      <w:pPr>
        <w:numPr>
          <w:ilvl w:val="0"/>
          <w:numId w:val="4"/>
        </w:numPr>
      </w:pPr>
      <w:r>
        <w:t>Wymagany standard kodowania znaków to UTF-8.</w:t>
      </w:r>
    </w:p>
    <w:p w14:paraId="622CABF5" w14:textId="77777777" w:rsidR="00B40A19" w:rsidRDefault="00000000">
      <w:pPr>
        <w:numPr>
          <w:ilvl w:val="0"/>
          <w:numId w:val="4"/>
        </w:numPr>
      </w:pPr>
      <w:r>
        <w:t>Wszystkie elementy ukazane w dostarczonym projekcie graficznym muszą mieć graficzne i funkcjonalne odwzorowanie w tworzonym portalu.</w:t>
      </w:r>
    </w:p>
    <w:p w14:paraId="66CDBFE0" w14:textId="77777777" w:rsidR="00B40A19" w:rsidRDefault="00000000">
      <w:pPr>
        <w:numPr>
          <w:ilvl w:val="0"/>
          <w:numId w:val="4"/>
        </w:numPr>
      </w:pPr>
      <w:r>
        <w:t>Strona internetowa musi być poprawnie wyświetlana na najnowszych wersjach poniższych przeglądarek internetowych:</w:t>
      </w:r>
    </w:p>
    <w:p w14:paraId="7E46E776" w14:textId="77777777" w:rsidR="00B40A19" w:rsidRDefault="00000000">
      <w:pPr>
        <w:numPr>
          <w:ilvl w:val="0"/>
          <w:numId w:val="16"/>
        </w:numPr>
      </w:pPr>
      <w:r>
        <w:t>Microsoft Edge</w:t>
      </w:r>
    </w:p>
    <w:p w14:paraId="012A9A13" w14:textId="77777777" w:rsidR="00B40A19" w:rsidRDefault="00000000">
      <w:pPr>
        <w:numPr>
          <w:ilvl w:val="0"/>
          <w:numId w:val="5"/>
        </w:numPr>
      </w:pPr>
      <w:r>
        <w:t>Google Chrome</w:t>
      </w:r>
    </w:p>
    <w:p w14:paraId="5A657649" w14:textId="77777777" w:rsidR="00B40A19" w:rsidRDefault="00000000">
      <w:pPr>
        <w:numPr>
          <w:ilvl w:val="0"/>
          <w:numId w:val="5"/>
        </w:numPr>
      </w:pPr>
      <w:r>
        <w:t>Mozilla Firefox</w:t>
      </w:r>
    </w:p>
    <w:p w14:paraId="0177AEE2" w14:textId="77777777" w:rsidR="00B40A19" w:rsidRDefault="00000000">
      <w:pPr>
        <w:numPr>
          <w:ilvl w:val="0"/>
          <w:numId w:val="5"/>
        </w:numPr>
      </w:pPr>
      <w:r>
        <w:t>Opera</w:t>
      </w:r>
    </w:p>
    <w:p w14:paraId="677CC34E" w14:textId="77777777" w:rsidR="00B40A19" w:rsidRDefault="00000000">
      <w:pPr>
        <w:numPr>
          <w:ilvl w:val="0"/>
          <w:numId w:val="5"/>
        </w:numPr>
      </w:pPr>
      <w:r>
        <w:t>Safari</w:t>
      </w:r>
    </w:p>
    <w:p w14:paraId="385D71D0" w14:textId="77777777" w:rsidR="00B40A19" w:rsidRDefault="00000000">
      <w:pPr>
        <w:numPr>
          <w:ilvl w:val="0"/>
          <w:numId w:val="4"/>
        </w:numPr>
      </w:pPr>
      <w:r>
        <w:t xml:space="preserve">Strona musi być zbudowana w oparciu o technikę RWD (Responsive Web Design), </w:t>
      </w:r>
    </w:p>
    <w:p w14:paraId="73E3FBC5" w14:textId="77777777" w:rsidR="00B40A19" w:rsidRDefault="00000000">
      <w:r>
        <w:t xml:space="preserve">tak  aby wygląd i układ witryny dostosowywał się automatycznie do rozmiaru ekranu oraz musi być poprawnie wyświetlana w najnowszych wersjach przeglądarek urządzeń mobilnych </w:t>
      </w:r>
    </w:p>
    <w:p w14:paraId="0C3EB226" w14:textId="77777777" w:rsidR="00B40A19" w:rsidRDefault="00000000">
      <w:r>
        <w:t>dla systemów:</w:t>
      </w:r>
    </w:p>
    <w:p w14:paraId="5C451FC3" w14:textId="77777777" w:rsidR="00B40A19" w:rsidRDefault="00000000">
      <w:pPr>
        <w:numPr>
          <w:ilvl w:val="0"/>
          <w:numId w:val="17"/>
        </w:numPr>
      </w:pPr>
      <w:r>
        <w:t>Android,</w:t>
      </w:r>
    </w:p>
    <w:p w14:paraId="62E07260" w14:textId="77777777" w:rsidR="00B40A19" w:rsidRDefault="00000000">
      <w:pPr>
        <w:numPr>
          <w:ilvl w:val="0"/>
          <w:numId w:val="6"/>
        </w:numPr>
      </w:pPr>
      <w:r>
        <w:t>iOS,</w:t>
      </w:r>
    </w:p>
    <w:p w14:paraId="5790B45A" w14:textId="77777777" w:rsidR="00B40A19" w:rsidRDefault="00000000">
      <w:pPr>
        <w:numPr>
          <w:ilvl w:val="0"/>
          <w:numId w:val="6"/>
        </w:numPr>
      </w:pPr>
      <w:r>
        <w:t>iPadOS.</w:t>
      </w:r>
    </w:p>
    <w:p w14:paraId="6563B49D" w14:textId="77777777" w:rsidR="00B40A19" w:rsidRDefault="00000000">
      <w:r>
        <w:t>z zachowaniem zgodności do minimum trzech wersji ww. systemów wstecz.</w:t>
      </w:r>
    </w:p>
    <w:p w14:paraId="3D14D5A9" w14:textId="77777777" w:rsidR="00B40A19" w:rsidRDefault="00000000">
      <w:pPr>
        <w:numPr>
          <w:ilvl w:val="0"/>
          <w:numId w:val="4"/>
        </w:numPr>
      </w:pPr>
      <w:r>
        <w:t>Strona internetowa musi mieć zainstalowane i skonfigurowane dodatkowe wtyczki optymalizujące indeksowanie stron poprzez wyszukiwarkę Google.</w:t>
      </w:r>
    </w:p>
    <w:p w14:paraId="63557A13" w14:textId="77777777" w:rsidR="00B40A19" w:rsidRDefault="00000000">
      <w:pPr>
        <w:numPr>
          <w:ilvl w:val="0"/>
          <w:numId w:val="4"/>
        </w:numPr>
      </w:pPr>
      <w:r>
        <w:lastRenderedPageBreak/>
        <w:t>Dostęp do strony ma się odbywać na poziomach:</w:t>
      </w:r>
    </w:p>
    <w:p w14:paraId="61392841" w14:textId="77777777" w:rsidR="00B40A19" w:rsidRDefault="00000000">
      <w:pPr>
        <w:numPr>
          <w:ilvl w:val="0"/>
          <w:numId w:val="18"/>
        </w:numPr>
      </w:pPr>
      <w:r>
        <w:t>poziom publiczny – dostęp dla odwiedzających do strony głównej oraz zakładek;</w:t>
      </w:r>
    </w:p>
    <w:p w14:paraId="68CA4165" w14:textId="77777777" w:rsidR="00B40A19" w:rsidRDefault="00000000">
      <w:pPr>
        <w:numPr>
          <w:ilvl w:val="0"/>
          <w:numId w:val="7"/>
        </w:numPr>
      </w:pPr>
      <w:r>
        <w:t>poziom administracyjny – zastrzeżony dostęp dla administratorów i  redaktorów portalu z możliwością uruchomienia logowania 2FA.</w:t>
      </w:r>
    </w:p>
    <w:p w14:paraId="323B9C3B" w14:textId="77777777" w:rsidR="00B40A19" w:rsidRDefault="00000000">
      <w:pPr>
        <w:numPr>
          <w:ilvl w:val="0"/>
          <w:numId w:val="4"/>
        </w:numPr>
      </w:pPr>
      <w:r>
        <w:t xml:space="preserve">Strona internetowa musi być dostosowana do potrzeb osób słabo i niedowidzących </w:t>
      </w:r>
    </w:p>
    <w:p w14:paraId="33E5436C" w14:textId="77777777" w:rsidR="00B40A19" w:rsidRDefault="00000000">
      <w:r>
        <w:t xml:space="preserve">poprzez możliwość ustawienia szablonu tzw. wysokiej kontrastowości oraz dostosowana </w:t>
      </w:r>
    </w:p>
    <w:p w14:paraId="7D5864B7" w14:textId="77777777" w:rsidR="00B40A19" w:rsidRDefault="00000000">
      <w:r>
        <w:t>do czytników ekranowych.</w:t>
      </w:r>
    </w:p>
    <w:p w14:paraId="431CC28E" w14:textId="77777777" w:rsidR="00B40A19" w:rsidRDefault="00000000">
      <w:pPr>
        <w:numPr>
          <w:ilvl w:val="0"/>
          <w:numId w:val="4"/>
        </w:numPr>
      </w:pPr>
      <w:r>
        <w:t>Wykonawca wdroży rozwiązanie automatycznego wykonania kopii zapasowych serwisu (wszystkich plików strony www oraz bazy danych) i zapewni możliwość odzyskiwania pełnej zawartości i funkcjonalności z kopii z ostatnich 24 h, 3 dni, 7 dni i 30 dni.</w:t>
      </w:r>
    </w:p>
    <w:p w14:paraId="4160A803" w14:textId="77777777" w:rsidR="00B40A19" w:rsidRDefault="00000000">
      <w:pPr>
        <w:numPr>
          <w:ilvl w:val="0"/>
          <w:numId w:val="4"/>
        </w:numPr>
      </w:pPr>
      <w:r>
        <w:t xml:space="preserve">Zamawiający wymaga, by Wykonawca zapewnił doradztwo w zakresie wyboru usługi hostingowej jeżeli obecny hosting home.pl nie spełnia wymogów proponowanego rozwiązania. Zamawiający planuje docelowo zastąpić usługę hostingową własną infrastrukturę w postaci odrębnej maszyny wirtualnej. </w:t>
      </w:r>
    </w:p>
    <w:p w14:paraId="341A608B" w14:textId="77777777" w:rsidR="00B40A19" w:rsidRDefault="00000000">
      <w:pPr>
        <w:numPr>
          <w:ilvl w:val="0"/>
          <w:numId w:val="4"/>
        </w:numPr>
      </w:pPr>
      <w:r>
        <w:t>Strona internetowa musi być szyfrowana protokołem HTTPS.</w:t>
      </w:r>
    </w:p>
    <w:p w14:paraId="72F68C16" w14:textId="77777777" w:rsidR="00B40A19" w:rsidRDefault="00000000">
      <w:pPr>
        <w:numPr>
          <w:ilvl w:val="0"/>
          <w:numId w:val="4"/>
        </w:numPr>
      </w:pPr>
      <w:r>
        <w:t xml:space="preserve">Strona internetowa będzie zoptymalizowana do potrzeb wyszukiwarek  internetowych (do 30 słów kluczowych) i zadawanych za ich pomocą pytań (pozycjonowanie stron). Wykonawca przygotuje długoterminową strategię SEO (bez kosztownych narzędzi marketingowych tj. których koszt przekracza 10% wartości oferty), która umożliwi pozycjonowanie strony Szpitala. </w:t>
      </w:r>
    </w:p>
    <w:p w14:paraId="77690ECA" w14:textId="77777777" w:rsidR="00B40A19" w:rsidRDefault="00000000">
      <w:pPr>
        <w:numPr>
          <w:ilvl w:val="0"/>
          <w:numId w:val="4"/>
        </w:numPr>
      </w:pPr>
      <w:r>
        <w:t>Strona będzie zgodna z Ustawą o dostępności cyfrowej stron internetowych i aplikacji mobilnych podmiotów publicznych.</w:t>
      </w:r>
    </w:p>
    <w:p w14:paraId="146963AE" w14:textId="77777777" w:rsidR="00B40A19" w:rsidRDefault="00000000">
      <w:pPr>
        <w:numPr>
          <w:ilvl w:val="0"/>
          <w:numId w:val="4"/>
        </w:numPr>
      </w:pPr>
      <w:r>
        <w:t>Wykonawca przygotuje wspólnie z Zamawiającym i umieści deklarację dostępności na podstawie art. 12 pkt 7 ustawy z dnia 4 kwietnia 2019 r. o dostępności cyfrowej stron internetowych i aplikacji mobilnych podmiotów publicznych (Dz. U. poz. 848), dalej zwanej „ustawą o dostępności cyfrowej”.</w:t>
      </w:r>
    </w:p>
    <w:p w14:paraId="2A21CD46" w14:textId="77777777" w:rsidR="00B40A19" w:rsidRDefault="00000000">
      <w:r>
        <w:t>IV.</w:t>
      </w:r>
      <w:r>
        <w:tab/>
        <w:t xml:space="preserve">Wytyczne do realizacji przedmiotu zamówienia dotyczącego </w:t>
      </w:r>
      <w:r>
        <w:rPr>
          <w:b/>
          <w:bCs/>
        </w:rPr>
        <w:t>portalu intranet:</w:t>
      </w:r>
    </w:p>
    <w:p w14:paraId="6DCCBFB5" w14:textId="77777777" w:rsidR="00B40A19" w:rsidRDefault="00000000">
      <w:pPr>
        <w:numPr>
          <w:ilvl w:val="0"/>
          <w:numId w:val="8"/>
        </w:numPr>
      </w:pPr>
      <w:r>
        <w:t>Strona intranetowa będzie zarządzana i administrowana przez Zamawiającego.</w:t>
      </w:r>
    </w:p>
    <w:p w14:paraId="62E37551" w14:textId="77777777" w:rsidR="00B40A19" w:rsidRDefault="00000000">
      <w:pPr>
        <w:numPr>
          <w:ilvl w:val="0"/>
          <w:numId w:val="8"/>
        </w:numPr>
      </w:pPr>
      <w:r>
        <w:t>Strona będzie zainstalowana na serwerze wirtualnym w infrastrukturze zamawiającego</w:t>
      </w:r>
    </w:p>
    <w:p w14:paraId="4B189A4A" w14:textId="77777777" w:rsidR="00B40A19" w:rsidRDefault="00000000">
      <w:pPr>
        <w:numPr>
          <w:ilvl w:val="0"/>
          <w:numId w:val="8"/>
        </w:numPr>
      </w:pPr>
      <w:r>
        <w:lastRenderedPageBreak/>
        <w:t>Strona musi być wykonana zgodnie ze standardami HTML5 i CSS3, W3C oraz przepisami, w tym ustawy o dostępności cyfrowej stron internetowych i aplikacji mobilnych podmiotów publicznych (Dz.U. 2019 4 kwietnia poz. 848) i przejść weryfikację przy pomocy ogólnodostępnych narzędzi testujących.</w:t>
      </w:r>
    </w:p>
    <w:p w14:paraId="09E3D803" w14:textId="77777777" w:rsidR="00B40A19" w:rsidRDefault="00000000">
      <w:pPr>
        <w:numPr>
          <w:ilvl w:val="0"/>
          <w:numId w:val="8"/>
        </w:numPr>
      </w:pPr>
      <w:r>
        <w:t>System CMS musi być oparty o Powszechną licencję Publiczną GNU GPL.</w:t>
      </w:r>
    </w:p>
    <w:p w14:paraId="04E29760" w14:textId="77777777" w:rsidR="00B40A19" w:rsidRDefault="00000000">
      <w:pPr>
        <w:numPr>
          <w:ilvl w:val="0"/>
          <w:numId w:val="8"/>
        </w:numPr>
      </w:pPr>
      <w:r>
        <w:t>System musi umożliwiać rozbudowę funkcjonalności poprzez instalację dodatków i  wtyczek poprzez interfejs web.</w:t>
      </w:r>
    </w:p>
    <w:p w14:paraId="03D5FEC4" w14:textId="77777777" w:rsidR="00B40A19" w:rsidRDefault="00000000">
      <w:pPr>
        <w:numPr>
          <w:ilvl w:val="0"/>
          <w:numId w:val="8"/>
        </w:numPr>
      </w:pPr>
      <w:r>
        <w:t>moduł kontaktów – globalna książka adresowa z możliwością zasilania danymi z ze źródeł zewnętrznych np. LDAP.</w:t>
      </w:r>
    </w:p>
    <w:p w14:paraId="439B6438" w14:textId="77777777" w:rsidR="00B40A19" w:rsidRDefault="00000000">
      <w:pPr>
        <w:pStyle w:val="Tekstpodstawowy"/>
        <w:spacing w:after="160" w:line="278" w:lineRule="auto"/>
        <w:rPr>
          <w:b/>
        </w:rPr>
      </w:pPr>
      <w:r>
        <w:rPr>
          <w:b/>
        </w:rPr>
        <w:t>IV. Rewizja i optymalizacja projektu (Klauzula przeglądowa)</w:t>
      </w:r>
    </w:p>
    <w:p w14:paraId="3B6088F8" w14:textId="77777777" w:rsidR="00B40A19" w:rsidRDefault="00000000">
      <w:pPr>
        <w:pStyle w:val="Cytatblokowy"/>
        <w:numPr>
          <w:ilvl w:val="0"/>
          <w:numId w:val="10"/>
        </w:numPr>
        <w:spacing w:after="160"/>
      </w:pPr>
      <w:r>
        <w:t>W terminie do 3 miesięcy od daty podpisania końcowego protokołu odbioru przedmiotu zamówienia, Zamawiający ma prawo do zgłoszenia konieczności dokonania rewizji i optymalizacji wdrożonego projektu graficznego strony internetowej i Portalu Intranetowego oraz strategii SEO.</w:t>
      </w:r>
    </w:p>
    <w:p w14:paraId="017356A8" w14:textId="77777777" w:rsidR="00B40A19" w:rsidRDefault="00000000">
      <w:pPr>
        <w:pStyle w:val="Cytatblokowy"/>
        <w:numPr>
          <w:ilvl w:val="0"/>
          <w:numId w:val="10"/>
        </w:numPr>
        <w:spacing w:after="160"/>
      </w:pPr>
      <w:r>
        <w:t>Rewizja, o której mowa powyżej, może wynikać z wniosków zebranych przez Zamawiającego w fazie początkowej eksploatacji systemów przez użytkowników końcowych (w tym personel Szpitala oraz pacjentów) i obejmować korekty układu elementów, modyfikacje kolorystyczne, zmiany kontrastu, interlinii lub innych składowych layoutu, wpływających na ergonomię i użyteczność strony (UX/UI).</w:t>
      </w:r>
    </w:p>
    <w:p w14:paraId="40D0263A" w14:textId="77777777" w:rsidR="00B40A19" w:rsidRDefault="00000000">
      <w:pPr>
        <w:pStyle w:val="Cytatblokowy"/>
        <w:numPr>
          <w:ilvl w:val="0"/>
          <w:numId w:val="10"/>
        </w:numPr>
        <w:spacing w:after="160"/>
      </w:pPr>
      <w:r>
        <w:t>Wykonawca zobowiązany jest, w ramach wynagrodzenia umownego, do wprowadzenia zgłoszonych przez Zamawiającego poprawek graficzno-funkcjonalnych w terminie do 14 dni kalendarzowych od dnia ich przekazania przez Zamawiającego. Wprowadzone zmiany nie mogą naruszać wymagań technicznych określonych w OPZ (w tym standardów RWD oraz WCAG 2.2).</w:t>
      </w:r>
    </w:p>
    <w:p w14:paraId="0C574595" w14:textId="77777777" w:rsidR="00B40A19" w:rsidRDefault="00000000">
      <w:pPr>
        <w:pStyle w:val="Tekstpodstawowy"/>
        <w:spacing w:after="160" w:line="278" w:lineRule="auto"/>
        <w:rPr>
          <w:b/>
        </w:rPr>
      </w:pPr>
      <w:r>
        <w:rPr>
          <w:b/>
        </w:rPr>
        <w:t>V. Aktualizacja Deklaracji Dostępności w okresie eksploatacyjnym</w:t>
      </w:r>
    </w:p>
    <w:p w14:paraId="0B152126" w14:textId="77777777" w:rsidR="00B40A19" w:rsidRDefault="00000000">
      <w:pPr>
        <w:pStyle w:val="Cytatblokowy"/>
        <w:numPr>
          <w:ilvl w:val="0"/>
          <w:numId w:val="9"/>
        </w:numPr>
        <w:spacing w:after="160"/>
      </w:pPr>
      <w:r>
        <w:t>Wykonawca zobowiązany jest do przeprowadzenia, wspólnie z Zamawiającym, ponownej weryfikacji i aktualizacji Deklaracji Dostępności dla nowej strony internetowej oraz Portalu Intranetowego w okresie do 12 miesięcy od dnia odbioru końcowego (np. po zebraniu pierwszych uwag od użytkowników lub przeprowadzeniu audytu dostępności).</w:t>
      </w:r>
    </w:p>
    <w:p w14:paraId="44A5753D" w14:textId="77777777" w:rsidR="00B40A19" w:rsidRDefault="00000000">
      <w:pPr>
        <w:pStyle w:val="Cytatblokowy"/>
        <w:numPr>
          <w:ilvl w:val="0"/>
          <w:numId w:val="9"/>
        </w:numPr>
        <w:spacing w:after="160"/>
      </w:pPr>
      <w:r>
        <w:t>Współpraca, o której mowa powyżej, obejmować będzie w szczególności:</w:t>
      </w:r>
    </w:p>
    <w:p w14:paraId="1A8F751C" w14:textId="77777777" w:rsidR="00B40A19" w:rsidRDefault="00000000">
      <w:pPr>
        <w:pStyle w:val="Cytatblokowy"/>
        <w:numPr>
          <w:ilvl w:val="1"/>
          <w:numId w:val="9"/>
        </w:numPr>
        <w:spacing w:after="160"/>
      </w:pPr>
      <w:r>
        <w:t xml:space="preserve">Dostarczenie przez Wykonawcę aktualnych danych technicznych dotyczących zgodności (lub ewentualnych uzasadnionych technicznie odstępstw) stron z </w:t>
      </w:r>
      <w:r>
        <w:lastRenderedPageBreak/>
        <w:t>ustawą z dnia 4 kwietnia 2019 r. o dostępności cyfrowej stron internetowych i aplikacji mobilnych podmiotów publicznych.</w:t>
      </w:r>
    </w:p>
    <w:p w14:paraId="0C8C85BF" w14:textId="77777777" w:rsidR="00B40A19" w:rsidRDefault="00000000">
      <w:pPr>
        <w:pStyle w:val="Cytatblokowy"/>
        <w:numPr>
          <w:ilvl w:val="1"/>
          <w:numId w:val="9"/>
        </w:numPr>
        <w:spacing w:after="160"/>
      </w:pPr>
      <w:r>
        <w:t>Wspólne zredagowanie i sformatowanie treści Deklaracji Dostępności zgodnie z obowiązującym wzorem makietowym określonym przez właściwe Ministerstwo.</w:t>
      </w:r>
    </w:p>
    <w:p w14:paraId="05F3AA4F" w14:textId="77777777" w:rsidR="00B40A19" w:rsidRDefault="00000000">
      <w:pPr>
        <w:pStyle w:val="Cytatblokowy"/>
        <w:numPr>
          <w:ilvl w:val="1"/>
          <w:numId w:val="9"/>
        </w:numPr>
        <w:spacing w:after="160"/>
      </w:pPr>
      <w:r>
        <w:t>Techniczne zaimplementowanie (opublikowanie i podlinkowanie) zaktualizowanej Deklaracji Dostępności w strukturze CMS strony głównej oraz Intranetu w sposób zapewniający jej pełną dostępność cyfrową.</w:t>
      </w:r>
    </w:p>
    <w:p w14:paraId="6FD95BD5" w14:textId="77777777" w:rsidR="00B40A19" w:rsidRDefault="00B40A19"/>
    <w:sectPr w:rsidR="00B40A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BFD3" w14:textId="77777777" w:rsidR="00847EE8" w:rsidRDefault="00847EE8">
      <w:pPr>
        <w:spacing w:after="0" w:line="240" w:lineRule="auto"/>
      </w:pPr>
      <w:r>
        <w:separator/>
      </w:r>
    </w:p>
  </w:endnote>
  <w:endnote w:type="continuationSeparator" w:id="0">
    <w:p w14:paraId="7C7314DD" w14:textId="77777777" w:rsidR="00847EE8" w:rsidRDefault="00847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2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0B502" w14:textId="77777777" w:rsidR="00B40A19" w:rsidRDefault="00B40A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BBEE" w14:textId="77777777" w:rsidR="00B40A19" w:rsidRDefault="00B40A1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E293" w14:textId="77777777" w:rsidR="00B40A19" w:rsidRDefault="00B40A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E873A" w14:textId="77777777" w:rsidR="00847EE8" w:rsidRDefault="00847EE8">
      <w:pPr>
        <w:spacing w:after="0" w:line="240" w:lineRule="auto"/>
      </w:pPr>
      <w:r>
        <w:separator/>
      </w:r>
    </w:p>
  </w:footnote>
  <w:footnote w:type="continuationSeparator" w:id="0">
    <w:p w14:paraId="7B00D400" w14:textId="77777777" w:rsidR="00847EE8" w:rsidRDefault="00847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11E5" w14:textId="77777777" w:rsidR="00B40A19" w:rsidRDefault="00B40A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A8B7" w14:textId="77777777" w:rsidR="00B40A19" w:rsidRDefault="00000000">
    <w:pPr>
      <w:pStyle w:val="Nagwek"/>
    </w:pPr>
    <w:r>
      <w:rPr>
        <w:noProof/>
      </w:rPr>
      <w:drawing>
        <wp:inline distT="0" distB="0" distL="0" distR="0" wp14:anchorId="5990568A" wp14:editId="1154CEF7">
          <wp:extent cx="5760720" cy="5727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9099" w14:textId="77777777" w:rsidR="00B40A19" w:rsidRDefault="00000000">
    <w:pPr>
      <w:pStyle w:val="Nagwek"/>
    </w:pPr>
    <w:r>
      <w:rPr>
        <w:noProof/>
      </w:rPr>
      <w:drawing>
        <wp:inline distT="0" distB="0" distL="0" distR="0" wp14:anchorId="7D94A39B" wp14:editId="4A557542">
          <wp:extent cx="5760720" cy="57277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B23"/>
    <w:multiLevelType w:val="multilevel"/>
    <w:tmpl w:val="F9B88ECA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030206C2"/>
    <w:multiLevelType w:val="multilevel"/>
    <w:tmpl w:val="FBBE4FFC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ascii="Aptos" w:eastAsia="Calibri" w:hAnsi="Aptos" w:cs="Calibri"/>
        <w:b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952" w:hanging="1800"/>
      </w:pPr>
    </w:lvl>
  </w:abstractNum>
  <w:abstractNum w:abstractNumId="2" w15:restartNumberingAfterBreak="0">
    <w:nsid w:val="08391432"/>
    <w:multiLevelType w:val="multilevel"/>
    <w:tmpl w:val="D56C0E7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 w15:restartNumberingAfterBreak="0">
    <w:nsid w:val="2A8B6202"/>
    <w:multiLevelType w:val="multilevel"/>
    <w:tmpl w:val="516068E2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3063CF3"/>
    <w:multiLevelType w:val="multilevel"/>
    <w:tmpl w:val="DE142792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8F66AF5"/>
    <w:multiLevelType w:val="multilevel"/>
    <w:tmpl w:val="2C82E4B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>
      <w:start w:val="1"/>
      <w:numFmt w:val="decimal"/>
      <w:lvlText w:val="%3."/>
      <w:lvlJc w:val="left"/>
      <w:pPr>
        <w:tabs>
          <w:tab w:val="num" w:pos="1647"/>
        </w:tabs>
        <w:ind w:left="1647" w:hanging="360"/>
      </w:pPr>
    </w:lvl>
    <w:lvl w:ilvl="3">
      <w:start w:val="1"/>
      <w:numFmt w:val="decimal"/>
      <w:lvlText w:val="%4."/>
      <w:lvlJc w:val="left"/>
      <w:pPr>
        <w:tabs>
          <w:tab w:val="num" w:pos="2007"/>
        </w:tabs>
        <w:ind w:left="2007" w:hanging="360"/>
      </w:pPr>
    </w:lvl>
    <w:lvl w:ilvl="4">
      <w:start w:val="1"/>
      <w:numFmt w:val="decimal"/>
      <w:lvlText w:val="%5."/>
      <w:lvlJc w:val="left"/>
      <w:pPr>
        <w:tabs>
          <w:tab w:val="num" w:pos="2367"/>
        </w:tabs>
        <w:ind w:left="2367" w:hanging="360"/>
      </w:pPr>
    </w:lvl>
    <w:lvl w:ilvl="5">
      <w:start w:val="1"/>
      <w:numFmt w:val="decimal"/>
      <w:lvlText w:val="%6."/>
      <w:lvlJc w:val="left"/>
      <w:pPr>
        <w:tabs>
          <w:tab w:val="num" w:pos="2727"/>
        </w:tabs>
        <w:ind w:left="2727" w:hanging="360"/>
      </w:p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</w:lvl>
    <w:lvl w:ilvl="7">
      <w:start w:val="1"/>
      <w:numFmt w:val="decimal"/>
      <w:lvlText w:val="%8."/>
      <w:lvlJc w:val="left"/>
      <w:pPr>
        <w:tabs>
          <w:tab w:val="num" w:pos="3447"/>
        </w:tabs>
        <w:ind w:left="3447" w:hanging="360"/>
      </w:pPr>
    </w:lvl>
    <w:lvl w:ilvl="8">
      <w:start w:val="1"/>
      <w:numFmt w:val="decimal"/>
      <w:lvlText w:val="%9."/>
      <w:lvlJc w:val="left"/>
      <w:pPr>
        <w:tabs>
          <w:tab w:val="num" w:pos="3807"/>
        </w:tabs>
        <w:ind w:left="3807" w:hanging="360"/>
      </w:pPr>
    </w:lvl>
  </w:abstractNum>
  <w:abstractNum w:abstractNumId="6" w15:restartNumberingAfterBreak="0">
    <w:nsid w:val="46271B86"/>
    <w:multiLevelType w:val="multilevel"/>
    <w:tmpl w:val="473EAB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1287"/>
        </w:tabs>
        <w:ind w:left="1287" w:hanging="360"/>
      </w:pPr>
    </w:lvl>
    <w:lvl w:ilvl="3">
      <w:start w:val="1"/>
      <w:numFmt w:val="decimal"/>
      <w:lvlText w:val="%4."/>
      <w:lvlJc w:val="left"/>
      <w:pPr>
        <w:tabs>
          <w:tab w:val="num" w:pos="1647"/>
        </w:tabs>
        <w:ind w:left="1647" w:hanging="360"/>
      </w:pPr>
    </w:lvl>
    <w:lvl w:ilvl="4">
      <w:start w:val="1"/>
      <w:numFmt w:val="decimal"/>
      <w:lvlText w:val="%5."/>
      <w:lvlJc w:val="left"/>
      <w:pPr>
        <w:tabs>
          <w:tab w:val="num" w:pos="2007"/>
        </w:tabs>
        <w:ind w:left="2007" w:hanging="360"/>
      </w:pPr>
    </w:lvl>
    <w:lvl w:ilvl="5">
      <w:start w:val="1"/>
      <w:numFmt w:val="decimal"/>
      <w:lvlText w:val="%6."/>
      <w:lvlJc w:val="left"/>
      <w:pPr>
        <w:tabs>
          <w:tab w:val="num" w:pos="2367"/>
        </w:tabs>
        <w:ind w:left="2367" w:hanging="360"/>
      </w:pPr>
    </w:lvl>
    <w:lvl w:ilvl="6">
      <w:start w:val="1"/>
      <w:numFmt w:val="decimal"/>
      <w:lvlText w:val="%7."/>
      <w:lvlJc w:val="left"/>
      <w:pPr>
        <w:tabs>
          <w:tab w:val="num" w:pos="2727"/>
        </w:tabs>
        <w:ind w:left="2727" w:hanging="360"/>
      </w:pPr>
    </w:lvl>
    <w:lvl w:ilvl="7">
      <w:start w:val="1"/>
      <w:numFmt w:val="decimal"/>
      <w:lvlText w:val="%8."/>
      <w:lvlJc w:val="left"/>
      <w:pPr>
        <w:tabs>
          <w:tab w:val="num" w:pos="3087"/>
        </w:tabs>
        <w:ind w:left="3087" w:hanging="360"/>
      </w:pPr>
    </w:lvl>
    <w:lvl w:ilvl="8">
      <w:start w:val="1"/>
      <w:numFmt w:val="decimal"/>
      <w:lvlText w:val="%9."/>
      <w:lvlJc w:val="left"/>
      <w:pPr>
        <w:tabs>
          <w:tab w:val="num" w:pos="3447"/>
        </w:tabs>
        <w:ind w:left="3447" w:hanging="360"/>
      </w:pPr>
    </w:lvl>
  </w:abstractNum>
  <w:abstractNum w:abstractNumId="7" w15:restartNumberingAfterBreak="0">
    <w:nsid w:val="522B0C16"/>
    <w:multiLevelType w:val="multilevel"/>
    <w:tmpl w:val="AD6A28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10546DF"/>
    <w:multiLevelType w:val="multilevel"/>
    <w:tmpl w:val="27EA9A7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9" w15:restartNumberingAfterBreak="0">
    <w:nsid w:val="66105109"/>
    <w:multiLevelType w:val="multilevel"/>
    <w:tmpl w:val="289C41E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0" w15:restartNumberingAfterBreak="0">
    <w:nsid w:val="667F70C6"/>
    <w:multiLevelType w:val="multilevel"/>
    <w:tmpl w:val="5D1A09D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598492324">
    <w:abstractNumId w:val="1"/>
  </w:num>
  <w:num w:numId="2" w16cid:durableId="1079207651">
    <w:abstractNumId w:val="10"/>
  </w:num>
  <w:num w:numId="3" w16cid:durableId="1939872038">
    <w:abstractNumId w:val="8"/>
  </w:num>
  <w:num w:numId="4" w16cid:durableId="1971862119">
    <w:abstractNumId w:val="9"/>
  </w:num>
  <w:num w:numId="5" w16cid:durableId="1526093592">
    <w:abstractNumId w:val="3"/>
  </w:num>
  <w:num w:numId="6" w16cid:durableId="1024208541">
    <w:abstractNumId w:val="0"/>
  </w:num>
  <w:num w:numId="7" w16cid:durableId="1704211731">
    <w:abstractNumId w:val="4"/>
  </w:num>
  <w:num w:numId="8" w16cid:durableId="1753309191">
    <w:abstractNumId w:val="2"/>
  </w:num>
  <w:num w:numId="9" w16cid:durableId="414976664">
    <w:abstractNumId w:val="6"/>
  </w:num>
  <w:num w:numId="10" w16cid:durableId="439183355">
    <w:abstractNumId w:val="5"/>
  </w:num>
  <w:num w:numId="11" w16cid:durableId="1321498232">
    <w:abstractNumId w:val="7"/>
  </w:num>
  <w:num w:numId="12" w16cid:durableId="2026707005">
    <w:abstractNumId w:val="1"/>
    <w:lvlOverride w:ilvl="0">
      <w:startOverride w:val="1"/>
    </w:lvlOverride>
  </w:num>
  <w:num w:numId="13" w16cid:durableId="1982037661">
    <w:abstractNumId w:val="10"/>
    <w:lvlOverride w:ilvl="0">
      <w:startOverride w:val="1"/>
    </w:lvlOverride>
  </w:num>
  <w:num w:numId="14" w16cid:durableId="1547794530">
    <w:abstractNumId w:val="8"/>
    <w:lvlOverride w:ilvl="0">
      <w:startOverride w:val="1"/>
    </w:lvlOverride>
  </w:num>
  <w:num w:numId="15" w16cid:durableId="1994605841">
    <w:abstractNumId w:val="9"/>
    <w:lvlOverride w:ilvl="0">
      <w:startOverride w:val="1"/>
    </w:lvlOverride>
  </w:num>
  <w:num w:numId="16" w16cid:durableId="2038776304">
    <w:abstractNumId w:val="3"/>
    <w:lvlOverride w:ilvl="0">
      <w:startOverride w:val="1"/>
    </w:lvlOverride>
  </w:num>
  <w:num w:numId="17" w16cid:durableId="1549493081">
    <w:abstractNumId w:val="0"/>
    <w:lvlOverride w:ilvl="0">
      <w:startOverride w:val="1"/>
    </w:lvlOverride>
  </w:num>
  <w:num w:numId="18" w16cid:durableId="65353359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19"/>
    <w:rsid w:val="00227D11"/>
    <w:rsid w:val="00776A6D"/>
    <w:rsid w:val="00847EE8"/>
    <w:rsid w:val="00B4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38F223"/>
  <w15:docId w15:val="{A090E3AB-23A0-488E-9949-FEB81EBE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67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7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3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7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73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7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7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7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7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67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B67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B67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B673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B673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B673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673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673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67336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B6733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67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B6733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B67336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673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733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6733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B6733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6733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6733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B67336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67CE"/>
  </w:style>
  <w:style w:type="character" w:customStyle="1" w:styleId="StopkaZnak">
    <w:name w:val="Stopka Znak"/>
    <w:basedOn w:val="Domylnaczcionkaakapitu"/>
    <w:link w:val="Stopka"/>
    <w:uiPriority w:val="99"/>
    <w:qFormat/>
    <w:rsid w:val="00AC67CE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AC67C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67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7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7336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7336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7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733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B67336"/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C67C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ytatblokowy">
    <w:name w:val="Cytat blokowy"/>
    <w:basedOn w:val="Normalny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twock-szpital.pl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otwock-szpital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1432</Words>
  <Characters>8597</Characters>
  <Application>Microsoft Office Word</Application>
  <DocSecurity>0</DocSecurity>
  <Lines>71</Lines>
  <Paragraphs>20</Paragraphs>
  <ScaleCrop>false</ScaleCrop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Kopka</dc:creator>
  <dc:description/>
  <cp:lastModifiedBy>Hanna Cichecka</cp:lastModifiedBy>
  <cp:revision>2</cp:revision>
  <dcterms:created xsi:type="dcterms:W3CDTF">2026-06-18T08:00:00Z</dcterms:created>
  <dcterms:modified xsi:type="dcterms:W3CDTF">2026-06-18T08:00:00Z</dcterms:modified>
  <dc:language>pl-PL</dc:language>
</cp:coreProperties>
</file>