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B386D" w14:textId="77777777" w:rsidR="00C24CA7" w:rsidRDefault="00C24CA7" w:rsidP="004E59F2">
      <w:pPr>
        <w:pStyle w:val="NormalnyWeb1"/>
        <w:spacing w:before="278" w:after="0"/>
        <w:rPr>
          <w:b/>
        </w:rPr>
      </w:pPr>
    </w:p>
    <w:p w14:paraId="1AF080B2" w14:textId="77777777" w:rsidR="00C24CA7" w:rsidRDefault="00C24CA7" w:rsidP="00C24CA7">
      <w:pPr>
        <w:jc w:val="center"/>
      </w:pPr>
      <w:r>
        <w:rPr>
          <w:rFonts w:eastAsia="Times New Roman" w:cs="Times New Roman"/>
          <w:b/>
        </w:rPr>
        <w:t xml:space="preserve">                                                                                                                        </w:t>
      </w:r>
      <w:r>
        <w:rPr>
          <w:b/>
        </w:rPr>
        <w:t>Załącznik nr 1</w:t>
      </w:r>
    </w:p>
    <w:p w14:paraId="1785F100" w14:textId="77777777" w:rsidR="00C24CA7" w:rsidRDefault="00C24CA7" w:rsidP="00C24CA7">
      <w:pPr>
        <w:jc w:val="center"/>
      </w:pPr>
      <w:r>
        <w:rPr>
          <w:b/>
        </w:rPr>
        <w:t>Opis przedmiotu zamówienia</w:t>
      </w:r>
    </w:p>
    <w:p w14:paraId="087B59A8" w14:textId="77777777" w:rsidR="00C24CA7" w:rsidRDefault="00C24CA7" w:rsidP="00C24CA7">
      <w:pPr>
        <w:jc w:val="center"/>
        <w:rPr>
          <w:b/>
        </w:rPr>
      </w:pPr>
    </w:p>
    <w:p w14:paraId="7F2B2E89" w14:textId="27C22158" w:rsidR="00C24CA7" w:rsidRDefault="00C24CA7" w:rsidP="00C24CA7">
      <w:pPr>
        <w:ind w:left="360"/>
        <w:jc w:val="center"/>
      </w:pPr>
      <w:r>
        <w:rPr>
          <w:b/>
          <w:sz w:val="28"/>
          <w:szCs w:val="28"/>
        </w:rPr>
        <w:t>Odczynniki</w:t>
      </w:r>
      <w:r w:rsidR="003469AC">
        <w:rPr>
          <w:b/>
          <w:sz w:val="28"/>
          <w:szCs w:val="28"/>
        </w:rPr>
        <w:t>, kalibratory, materiały zużywalne i kontrolne</w:t>
      </w:r>
      <w:r>
        <w:rPr>
          <w:b/>
          <w:sz w:val="28"/>
          <w:szCs w:val="28"/>
        </w:rPr>
        <w:t xml:space="preserve"> wraz z dzierżawą analizatora równowag</w:t>
      </w:r>
      <w:r w:rsidR="003469AC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kwasowo-zasadowej</w:t>
      </w:r>
    </w:p>
    <w:p w14:paraId="36A539ED" w14:textId="77777777" w:rsidR="00C24CA7" w:rsidRDefault="00C24CA7" w:rsidP="00C24CA7">
      <w:pPr>
        <w:jc w:val="center"/>
        <w:rPr>
          <w:b/>
        </w:rPr>
      </w:pPr>
    </w:p>
    <w:p w14:paraId="7BAC122F" w14:textId="0E9F3ABE" w:rsidR="00C24CA7" w:rsidRDefault="00C24CA7" w:rsidP="00C24CA7">
      <w:r>
        <w:rPr>
          <w:b/>
        </w:rPr>
        <w:t xml:space="preserve">1. Ilość badań na 3 lata – </w:t>
      </w:r>
      <w:r w:rsidR="00520CC8">
        <w:rPr>
          <w:b/>
        </w:rPr>
        <w:t>12000</w:t>
      </w:r>
    </w:p>
    <w:p w14:paraId="13429428" w14:textId="77777777" w:rsidR="00C24CA7" w:rsidRDefault="00C24CA7" w:rsidP="00C24CA7">
      <w:pPr>
        <w:rPr>
          <w:b/>
        </w:rPr>
      </w:pPr>
    </w:p>
    <w:p w14:paraId="7C3A7867" w14:textId="77777777" w:rsidR="00C24CA7" w:rsidRDefault="00C24CA7" w:rsidP="00C24CA7">
      <w:r>
        <w:rPr>
          <w:b/>
        </w:rPr>
        <w:t>2. W sporządzonej przez Wykonawcę tabeli , którą należy dołączyć do oferty  należy uwzględnić w ilości adekwatnej do ilości oznaczeń oraz do trwałości odczynników  następujące materiały :</w:t>
      </w:r>
    </w:p>
    <w:p w14:paraId="6A29F842" w14:textId="77777777" w:rsidR="00C24CA7" w:rsidRDefault="00C24CA7" w:rsidP="00C24CA7">
      <w:r>
        <w:rPr>
          <w:rFonts w:eastAsia="Times New Roman" w:cs="Times New Roman"/>
          <w:b/>
        </w:rPr>
        <w:t xml:space="preserve">      </w:t>
      </w:r>
      <w:r>
        <w:rPr>
          <w:b/>
        </w:rPr>
        <w:t>–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zużywalne</w:t>
      </w:r>
    </w:p>
    <w:p w14:paraId="6725EB18" w14:textId="77777777" w:rsidR="00C24CA7" w:rsidRDefault="00C24CA7" w:rsidP="00C24CA7">
      <w:pPr>
        <w:numPr>
          <w:ilvl w:val="0"/>
          <w:numId w:val="1"/>
        </w:numPr>
      </w:pPr>
      <w:r>
        <w:rPr>
          <w:b/>
        </w:rPr>
        <w:t>eksploatacyjne</w:t>
      </w:r>
    </w:p>
    <w:p w14:paraId="34B8DFDF" w14:textId="4C307C87" w:rsidR="00C24CA7" w:rsidRDefault="00C24CA7" w:rsidP="00C24CA7">
      <w:pPr>
        <w:numPr>
          <w:ilvl w:val="0"/>
          <w:numId w:val="1"/>
        </w:numPr>
      </w:pPr>
      <w:r>
        <w:rPr>
          <w:b/>
        </w:rPr>
        <w:t xml:space="preserve">materiał kontrolny poziom1,2,3 – </w:t>
      </w:r>
      <w:r w:rsidR="003469AC">
        <w:rPr>
          <w:b/>
        </w:rPr>
        <w:t xml:space="preserve"> 1 </w:t>
      </w:r>
      <w:r>
        <w:rPr>
          <w:b/>
        </w:rPr>
        <w:t>kontrola na</w:t>
      </w:r>
      <w:r w:rsidR="003469AC">
        <w:rPr>
          <w:b/>
        </w:rPr>
        <w:t xml:space="preserve"> 1</w:t>
      </w:r>
      <w:r>
        <w:rPr>
          <w:b/>
        </w:rPr>
        <w:t xml:space="preserve"> poziomi</w:t>
      </w:r>
      <w:r w:rsidR="003469AC">
        <w:rPr>
          <w:b/>
        </w:rPr>
        <w:t>e</w:t>
      </w:r>
      <w:r>
        <w:rPr>
          <w:b/>
        </w:rPr>
        <w:t xml:space="preserve"> </w:t>
      </w:r>
      <w:r w:rsidR="003469AC">
        <w:rPr>
          <w:b/>
        </w:rPr>
        <w:t>2</w:t>
      </w:r>
      <w:r>
        <w:rPr>
          <w:b/>
        </w:rPr>
        <w:t>0 ampułek na miesiąc</w:t>
      </w:r>
    </w:p>
    <w:p w14:paraId="337133EC" w14:textId="77777777" w:rsidR="00C24CA7" w:rsidRDefault="00C24CA7" w:rsidP="00C24CA7">
      <w:pPr>
        <w:jc w:val="center"/>
        <w:rPr>
          <w:b/>
        </w:rPr>
      </w:pPr>
    </w:p>
    <w:p w14:paraId="18E1AA45" w14:textId="77777777" w:rsidR="00C24CA7" w:rsidRDefault="00C24CA7" w:rsidP="00C24CA7">
      <w:r>
        <w:rPr>
          <w:b/>
        </w:rPr>
        <w:t xml:space="preserve">3. W tabeli należy również uwzględnić koszt dzierżawy analizatora na 36 m-cy. </w:t>
      </w:r>
    </w:p>
    <w:p w14:paraId="244DE220" w14:textId="77777777" w:rsidR="00C24CA7" w:rsidRDefault="00C24CA7" w:rsidP="00C24CA7">
      <w:pPr>
        <w:rPr>
          <w:b/>
        </w:rPr>
      </w:pPr>
    </w:p>
    <w:p w14:paraId="5AE89CEC" w14:textId="77777777" w:rsidR="00C24CA7" w:rsidRDefault="00C24CA7" w:rsidP="00C24CA7">
      <w:r>
        <w:rPr>
          <w:b/>
        </w:rPr>
        <w:t xml:space="preserve">4. Cena całkowita oferty będzie porównywana w celu wyboru oferty najkorzystniejszej. </w:t>
      </w:r>
    </w:p>
    <w:p w14:paraId="28D8E586" w14:textId="77777777" w:rsidR="00C24CA7" w:rsidRDefault="00C24CA7" w:rsidP="00C24CA7">
      <w:pPr>
        <w:rPr>
          <w:b/>
        </w:rPr>
      </w:pPr>
    </w:p>
    <w:p w14:paraId="23EA0CB7" w14:textId="7B262D77" w:rsidR="00C24CA7" w:rsidRDefault="00C24CA7" w:rsidP="00C24CA7">
      <w:r>
        <w:rPr>
          <w:b/>
        </w:rPr>
        <w:t>5. Niedoszacowanie ilości na 36 m-cy materiałów eksploatacyjnych,</w:t>
      </w:r>
      <w:r w:rsidR="003469AC">
        <w:rPr>
          <w:b/>
        </w:rPr>
        <w:t xml:space="preserve"> </w:t>
      </w:r>
      <w:r>
        <w:rPr>
          <w:b/>
        </w:rPr>
        <w:t>kontrolnych, kalibratorów na podaną ilość badań spowoduje bezpłatne dostarczenie brakującego asortymentu do końca umowy na koszt własny Wykonawcy.</w:t>
      </w:r>
    </w:p>
    <w:p w14:paraId="64F68372" w14:textId="77777777" w:rsidR="00C24CA7" w:rsidRDefault="00C24CA7" w:rsidP="00C24CA7">
      <w:pPr>
        <w:rPr>
          <w:b/>
        </w:rPr>
      </w:pPr>
    </w:p>
    <w:p w14:paraId="4EF4D8DE" w14:textId="77777777" w:rsidR="00520CC8" w:rsidRDefault="00520CC8" w:rsidP="00720065">
      <w:pPr>
        <w:jc w:val="both"/>
        <w:rPr>
          <w:sz w:val="28"/>
          <w:szCs w:val="28"/>
        </w:rPr>
      </w:pPr>
    </w:p>
    <w:p w14:paraId="3D0FCAD3" w14:textId="77777777" w:rsidR="00520CC8" w:rsidRDefault="00520CC8" w:rsidP="00720065">
      <w:pPr>
        <w:jc w:val="both"/>
        <w:rPr>
          <w:sz w:val="28"/>
          <w:szCs w:val="28"/>
        </w:rPr>
      </w:pPr>
    </w:p>
    <w:p w14:paraId="62517472" w14:textId="77777777" w:rsidR="00520CC8" w:rsidRDefault="00520CC8" w:rsidP="00720065">
      <w:pPr>
        <w:jc w:val="both"/>
        <w:rPr>
          <w:sz w:val="28"/>
          <w:szCs w:val="28"/>
        </w:rPr>
      </w:pPr>
    </w:p>
    <w:p w14:paraId="499D988A" w14:textId="77777777" w:rsidR="00520CC8" w:rsidRDefault="00520CC8" w:rsidP="00720065">
      <w:pPr>
        <w:jc w:val="both"/>
        <w:rPr>
          <w:sz w:val="28"/>
          <w:szCs w:val="28"/>
        </w:rPr>
      </w:pPr>
    </w:p>
    <w:p w14:paraId="7FFC7281" w14:textId="77777777" w:rsidR="00520CC8" w:rsidRDefault="00520CC8" w:rsidP="00720065">
      <w:pPr>
        <w:jc w:val="both"/>
        <w:rPr>
          <w:sz w:val="28"/>
          <w:szCs w:val="28"/>
        </w:rPr>
      </w:pPr>
    </w:p>
    <w:p w14:paraId="2B08A0BD" w14:textId="77777777" w:rsidR="00520CC8" w:rsidRDefault="00520CC8" w:rsidP="00720065">
      <w:pPr>
        <w:jc w:val="both"/>
        <w:rPr>
          <w:sz w:val="28"/>
          <w:szCs w:val="28"/>
        </w:rPr>
      </w:pPr>
    </w:p>
    <w:p w14:paraId="1B2F96F2" w14:textId="77777777" w:rsidR="00520CC8" w:rsidRDefault="00520CC8" w:rsidP="00720065">
      <w:pPr>
        <w:jc w:val="both"/>
        <w:rPr>
          <w:sz w:val="28"/>
          <w:szCs w:val="28"/>
        </w:rPr>
      </w:pPr>
    </w:p>
    <w:p w14:paraId="25F4E021" w14:textId="77777777" w:rsidR="00520CC8" w:rsidRDefault="00520CC8" w:rsidP="00720065">
      <w:pPr>
        <w:jc w:val="both"/>
        <w:rPr>
          <w:sz w:val="28"/>
          <w:szCs w:val="28"/>
        </w:rPr>
      </w:pPr>
    </w:p>
    <w:p w14:paraId="494FADDF" w14:textId="77777777" w:rsidR="00520CC8" w:rsidRDefault="00520CC8" w:rsidP="00720065">
      <w:pPr>
        <w:jc w:val="both"/>
        <w:rPr>
          <w:sz w:val="28"/>
          <w:szCs w:val="28"/>
        </w:rPr>
      </w:pPr>
    </w:p>
    <w:p w14:paraId="4ECC20D3" w14:textId="77777777" w:rsidR="00520CC8" w:rsidRDefault="00520CC8" w:rsidP="00720065">
      <w:pPr>
        <w:jc w:val="both"/>
        <w:rPr>
          <w:sz w:val="28"/>
          <w:szCs w:val="28"/>
        </w:rPr>
      </w:pPr>
    </w:p>
    <w:p w14:paraId="04D458C5" w14:textId="77777777" w:rsidR="00520CC8" w:rsidRDefault="00520CC8" w:rsidP="00720065">
      <w:pPr>
        <w:jc w:val="both"/>
        <w:rPr>
          <w:sz w:val="28"/>
          <w:szCs w:val="28"/>
        </w:rPr>
      </w:pPr>
    </w:p>
    <w:p w14:paraId="75D9E12C" w14:textId="77777777" w:rsidR="00520CC8" w:rsidRDefault="00520CC8" w:rsidP="00720065">
      <w:pPr>
        <w:jc w:val="both"/>
        <w:rPr>
          <w:sz w:val="28"/>
          <w:szCs w:val="28"/>
        </w:rPr>
      </w:pPr>
    </w:p>
    <w:p w14:paraId="1C723E4B" w14:textId="77777777" w:rsidR="00520CC8" w:rsidRDefault="00520CC8" w:rsidP="00720065">
      <w:pPr>
        <w:jc w:val="both"/>
        <w:rPr>
          <w:sz w:val="28"/>
          <w:szCs w:val="28"/>
        </w:rPr>
      </w:pPr>
    </w:p>
    <w:p w14:paraId="70D67EA9" w14:textId="77777777" w:rsidR="00520CC8" w:rsidRDefault="00520CC8" w:rsidP="00720065">
      <w:pPr>
        <w:jc w:val="both"/>
        <w:rPr>
          <w:sz w:val="28"/>
          <w:szCs w:val="28"/>
        </w:rPr>
      </w:pPr>
    </w:p>
    <w:p w14:paraId="1AF3D53C" w14:textId="77777777" w:rsidR="00520CC8" w:rsidRDefault="00520CC8" w:rsidP="00720065">
      <w:pPr>
        <w:jc w:val="both"/>
        <w:rPr>
          <w:sz w:val="28"/>
          <w:szCs w:val="28"/>
        </w:rPr>
      </w:pPr>
    </w:p>
    <w:p w14:paraId="45253FC1" w14:textId="77777777" w:rsidR="00520CC8" w:rsidRDefault="00520CC8" w:rsidP="00720065">
      <w:pPr>
        <w:jc w:val="both"/>
        <w:rPr>
          <w:sz w:val="28"/>
          <w:szCs w:val="28"/>
        </w:rPr>
      </w:pPr>
    </w:p>
    <w:p w14:paraId="76FBAEB5" w14:textId="77777777" w:rsidR="00520CC8" w:rsidRDefault="00520CC8" w:rsidP="00720065">
      <w:pPr>
        <w:jc w:val="both"/>
        <w:rPr>
          <w:sz w:val="28"/>
          <w:szCs w:val="28"/>
        </w:rPr>
      </w:pPr>
    </w:p>
    <w:p w14:paraId="785F818B" w14:textId="77777777" w:rsidR="00520CC8" w:rsidRDefault="00520CC8" w:rsidP="00720065">
      <w:pPr>
        <w:jc w:val="both"/>
        <w:rPr>
          <w:sz w:val="28"/>
          <w:szCs w:val="28"/>
        </w:rPr>
      </w:pPr>
    </w:p>
    <w:p w14:paraId="3FC4161E" w14:textId="77777777" w:rsidR="00520CC8" w:rsidRDefault="00520CC8" w:rsidP="00720065">
      <w:pPr>
        <w:jc w:val="both"/>
        <w:rPr>
          <w:sz w:val="28"/>
          <w:szCs w:val="28"/>
        </w:rPr>
      </w:pPr>
    </w:p>
    <w:p w14:paraId="3BE9C297" w14:textId="77777777" w:rsidR="004E59F2" w:rsidRDefault="004E59F2" w:rsidP="00720065">
      <w:pPr>
        <w:jc w:val="both"/>
        <w:rPr>
          <w:sz w:val="28"/>
          <w:szCs w:val="28"/>
        </w:rPr>
      </w:pPr>
    </w:p>
    <w:p w14:paraId="7763B432" w14:textId="77777777" w:rsidR="004E59F2" w:rsidRDefault="004E59F2" w:rsidP="004E59F2">
      <w:pPr>
        <w:jc w:val="both"/>
        <w:rPr>
          <w:sz w:val="28"/>
          <w:szCs w:val="28"/>
        </w:rPr>
      </w:pPr>
    </w:p>
    <w:p w14:paraId="1D792F6C" w14:textId="77777777" w:rsidR="004E59F2" w:rsidRDefault="004E59F2" w:rsidP="004E59F2">
      <w:pPr>
        <w:jc w:val="both"/>
        <w:rPr>
          <w:sz w:val="28"/>
          <w:szCs w:val="28"/>
        </w:rPr>
      </w:pPr>
    </w:p>
    <w:p w14:paraId="601DAABE" w14:textId="7A966B06" w:rsidR="00C24CA7" w:rsidRPr="004E59F2" w:rsidRDefault="004E59F2" w:rsidP="004E59F2">
      <w:pPr>
        <w:jc w:val="both"/>
        <w:rPr>
          <w:rFonts w:eastAsia="NSimSun" w:cs="Mangal"/>
        </w:rPr>
      </w:pPr>
      <w:r>
        <w:rPr>
          <w:sz w:val="28"/>
          <w:szCs w:val="28"/>
        </w:rPr>
        <w:lastRenderedPageBreak/>
        <w:t>o</w:t>
      </w:r>
      <w:r w:rsidR="00720065">
        <w:rPr>
          <w:sz w:val="28"/>
          <w:szCs w:val="28"/>
        </w:rPr>
        <w:t xml:space="preserve">pis </w:t>
      </w:r>
      <w:r>
        <w:rPr>
          <w:sz w:val="28"/>
          <w:szCs w:val="28"/>
        </w:rPr>
        <w:t>p</w:t>
      </w:r>
      <w:r w:rsidR="00720065">
        <w:rPr>
          <w:sz w:val="28"/>
          <w:szCs w:val="28"/>
        </w:rPr>
        <w:t>arametrów technicznych</w:t>
      </w:r>
    </w:p>
    <w:p w14:paraId="16F2F021" w14:textId="77777777" w:rsidR="00223447" w:rsidRDefault="00223447" w:rsidP="00223447">
      <w:pPr>
        <w:pStyle w:val="Standard"/>
        <w:rPr>
          <w:rFonts w:hint="eastAsia"/>
        </w:rPr>
      </w:pPr>
    </w:p>
    <w:tbl>
      <w:tblPr>
        <w:tblW w:w="9645" w:type="dxa"/>
        <w:tblInd w:w="-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"/>
        <w:gridCol w:w="5310"/>
        <w:gridCol w:w="1275"/>
        <w:gridCol w:w="2551"/>
      </w:tblGrid>
      <w:tr w:rsidR="00223447" w14:paraId="5A38AC5C" w14:textId="77777777"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F2D95D" w14:textId="77777777" w:rsidR="00223447" w:rsidRDefault="00223447">
            <w:pPr>
              <w:pStyle w:val="TableContents"/>
              <w:jc w:val="center"/>
              <w:rPr>
                <w:rFonts w:hint="eastAsia"/>
              </w:rPr>
            </w:pPr>
            <w:r>
              <w:t>L.p.</w:t>
            </w:r>
          </w:p>
        </w:tc>
        <w:tc>
          <w:tcPr>
            <w:tcW w:w="5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F89812C" w14:textId="77777777" w:rsidR="00223447" w:rsidRDefault="00223447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OFERTA TECHNICZNA -</w:t>
            </w:r>
          </w:p>
          <w:p w14:paraId="592D849F" w14:textId="77777777" w:rsidR="00223447" w:rsidRDefault="00223447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wymagania techniczne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245B515" w14:textId="77777777" w:rsidR="00223447" w:rsidRDefault="00223447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Parametr wymagany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740C0FF" w14:textId="77777777" w:rsidR="00223447" w:rsidRDefault="00223447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Wartość oferowana – wypełnia Wykonawca</w:t>
            </w:r>
          </w:p>
        </w:tc>
      </w:tr>
      <w:tr w:rsidR="00223447" w14:paraId="797654C9" w14:textId="77777777">
        <w:tc>
          <w:tcPr>
            <w:tcW w:w="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B392854" w14:textId="77777777" w:rsidR="00223447" w:rsidRDefault="00223447">
            <w:pPr>
              <w:pStyle w:val="TableContents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53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ACCEF5C" w14:textId="77777777" w:rsidR="00223447" w:rsidRDefault="00223447">
            <w:pPr>
              <w:pStyle w:val="TableContents"/>
              <w:rPr>
                <w:rFonts w:hint="eastAsia"/>
              </w:rPr>
            </w:pPr>
            <w:r>
              <w:t>Analizator parametrów krytycznych gazometrii wraz z oksymetrią nie starszy niż 2019 r</w:t>
            </w:r>
          </w:p>
        </w:tc>
        <w:tc>
          <w:tcPr>
            <w:tcW w:w="12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079C40" w14:textId="77777777" w:rsidR="00223447" w:rsidRDefault="00223447">
            <w:pPr>
              <w:pStyle w:val="TableContents"/>
              <w:rPr>
                <w:rFonts w:hint="eastAsia"/>
              </w:rPr>
            </w:pPr>
          </w:p>
        </w:tc>
        <w:tc>
          <w:tcPr>
            <w:tcW w:w="25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021897" w14:textId="77777777" w:rsidR="00223447" w:rsidRDefault="00223447">
            <w:pPr>
              <w:pStyle w:val="TableContents"/>
              <w:rPr>
                <w:rFonts w:hint="eastAsia"/>
              </w:rPr>
            </w:pPr>
          </w:p>
        </w:tc>
      </w:tr>
      <w:tr w:rsidR="00223447" w14:paraId="750CD66D" w14:textId="77777777">
        <w:tc>
          <w:tcPr>
            <w:tcW w:w="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B9F8D7E" w14:textId="77777777" w:rsidR="00223447" w:rsidRDefault="00223447">
            <w:pPr>
              <w:pStyle w:val="TableContents"/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53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303F8F5" w14:textId="77777777" w:rsidR="00223447" w:rsidRDefault="00223447">
            <w:pPr>
              <w:pStyle w:val="TableContents"/>
              <w:rPr>
                <w:rFonts w:hint="eastAsia"/>
              </w:rPr>
            </w:pPr>
            <w:r>
              <w:t>Analizator z wbudowanym mieszadłem próbek</w:t>
            </w:r>
          </w:p>
        </w:tc>
        <w:tc>
          <w:tcPr>
            <w:tcW w:w="12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72B536" w14:textId="77777777" w:rsidR="00223447" w:rsidRDefault="00223447">
            <w:pPr>
              <w:pStyle w:val="TableContents"/>
              <w:rPr>
                <w:rFonts w:hint="eastAsia"/>
              </w:rPr>
            </w:pPr>
          </w:p>
        </w:tc>
        <w:tc>
          <w:tcPr>
            <w:tcW w:w="25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9E82CD" w14:textId="77777777" w:rsidR="00223447" w:rsidRDefault="00223447">
            <w:pPr>
              <w:pStyle w:val="TableContents"/>
              <w:rPr>
                <w:rFonts w:hint="eastAsia"/>
              </w:rPr>
            </w:pPr>
          </w:p>
        </w:tc>
      </w:tr>
      <w:tr w:rsidR="00223447" w14:paraId="0D1B2261" w14:textId="77777777">
        <w:tc>
          <w:tcPr>
            <w:tcW w:w="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88AF96E" w14:textId="77777777" w:rsidR="00223447" w:rsidRDefault="00223447">
            <w:pPr>
              <w:pStyle w:val="TableContents"/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53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68F9EBE" w14:textId="77777777" w:rsidR="00223447" w:rsidRDefault="00223447">
            <w:pPr>
              <w:pStyle w:val="TableContents"/>
              <w:rPr>
                <w:rFonts w:hint="eastAsia"/>
              </w:rPr>
            </w:pPr>
            <w:r>
              <w:t>Jednoczesne oznaczenie: pH, pCO</w:t>
            </w:r>
            <w:r>
              <w:rPr>
                <w:position w:val="-7"/>
                <w:sz w:val="20"/>
                <w:szCs w:val="20"/>
              </w:rPr>
              <w:t>2</w:t>
            </w:r>
            <w:r>
              <w:t>, pO</w:t>
            </w:r>
            <w:r>
              <w:rPr>
                <w:position w:val="-7"/>
                <w:sz w:val="20"/>
                <w:szCs w:val="20"/>
              </w:rPr>
              <w:t>2</w:t>
            </w:r>
            <w:r>
              <w:t>, ctHb, MetHb, O</w:t>
            </w:r>
            <w:r>
              <w:rPr>
                <w:position w:val="-7"/>
                <w:sz w:val="20"/>
                <w:szCs w:val="20"/>
              </w:rPr>
              <w:t>2</w:t>
            </w:r>
            <w:r>
              <w:t>Hb, HHb, COHb, HbF, sO</w:t>
            </w:r>
            <w:r>
              <w:rPr>
                <w:position w:val="-7"/>
                <w:sz w:val="20"/>
                <w:szCs w:val="20"/>
              </w:rPr>
              <w:t>2</w:t>
            </w:r>
          </w:p>
        </w:tc>
        <w:tc>
          <w:tcPr>
            <w:tcW w:w="12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C9B830" w14:textId="77777777" w:rsidR="00223447" w:rsidRDefault="00223447">
            <w:pPr>
              <w:pStyle w:val="TableContents"/>
              <w:rPr>
                <w:rFonts w:hint="eastAsia"/>
              </w:rPr>
            </w:pPr>
          </w:p>
        </w:tc>
        <w:tc>
          <w:tcPr>
            <w:tcW w:w="25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ABE91E" w14:textId="77777777" w:rsidR="00223447" w:rsidRDefault="00223447">
            <w:pPr>
              <w:pStyle w:val="TableContents"/>
              <w:rPr>
                <w:rFonts w:hint="eastAsia"/>
              </w:rPr>
            </w:pPr>
          </w:p>
        </w:tc>
      </w:tr>
      <w:tr w:rsidR="00223447" w14:paraId="107B763B" w14:textId="77777777">
        <w:tc>
          <w:tcPr>
            <w:tcW w:w="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502AE17" w14:textId="77777777" w:rsidR="00223447" w:rsidRDefault="00223447">
            <w:pPr>
              <w:pStyle w:val="TableContents"/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53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DD93CE" w14:textId="77777777" w:rsidR="00223447" w:rsidRDefault="00223447">
            <w:pPr>
              <w:pStyle w:val="TableContents"/>
              <w:rPr>
                <w:rFonts w:hint="eastAsia"/>
              </w:rPr>
            </w:pPr>
            <w:r>
              <w:t>Stała gotowość do pracy tzn. możliwość przerywania programów testowych/kalibracyjnych w dowolnym momencie, w celu umożliwienia natychmiastowego wykonania badania po przerwaniu kalibracji (priorytet próbki pacjenta)</w:t>
            </w:r>
          </w:p>
        </w:tc>
        <w:tc>
          <w:tcPr>
            <w:tcW w:w="12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7C0B71" w14:textId="77777777" w:rsidR="00223447" w:rsidRDefault="00223447">
            <w:pPr>
              <w:pStyle w:val="TableContents"/>
              <w:rPr>
                <w:rFonts w:hint="eastAsia"/>
              </w:rPr>
            </w:pPr>
          </w:p>
        </w:tc>
        <w:tc>
          <w:tcPr>
            <w:tcW w:w="25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CFE470" w14:textId="77777777" w:rsidR="00223447" w:rsidRDefault="00223447">
            <w:pPr>
              <w:pStyle w:val="TableContents"/>
              <w:rPr>
                <w:rFonts w:hint="eastAsia"/>
              </w:rPr>
            </w:pPr>
          </w:p>
        </w:tc>
      </w:tr>
      <w:tr w:rsidR="00223447" w14:paraId="6E23323F" w14:textId="77777777">
        <w:tc>
          <w:tcPr>
            <w:tcW w:w="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B736B3B" w14:textId="77777777" w:rsidR="00223447" w:rsidRDefault="00223447">
            <w:pPr>
              <w:pStyle w:val="TableContents"/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53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5E5A04F" w14:textId="77777777" w:rsidR="00223447" w:rsidRDefault="00223447">
            <w:pPr>
              <w:pStyle w:val="TableContents"/>
              <w:rPr>
                <w:rFonts w:hint="eastAsia"/>
              </w:rPr>
            </w:pPr>
            <w:r>
              <w:t>Możliwość aspiracji próbki bezpośrednio ze strzykawki i z kapilary</w:t>
            </w:r>
          </w:p>
        </w:tc>
        <w:tc>
          <w:tcPr>
            <w:tcW w:w="12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43C381" w14:textId="77777777" w:rsidR="00223447" w:rsidRDefault="00223447">
            <w:pPr>
              <w:pStyle w:val="TableContents"/>
              <w:rPr>
                <w:rFonts w:hint="eastAsia"/>
              </w:rPr>
            </w:pPr>
          </w:p>
        </w:tc>
        <w:tc>
          <w:tcPr>
            <w:tcW w:w="25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AFE64E" w14:textId="77777777" w:rsidR="00223447" w:rsidRDefault="00223447">
            <w:pPr>
              <w:pStyle w:val="TableContents"/>
              <w:rPr>
                <w:rFonts w:hint="eastAsia"/>
              </w:rPr>
            </w:pPr>
          </w:p>
        </w:tc>
      </w:tr>
      <w:tr w:rsidR="00223447" w14:paraId="66CBF696" w14:textId="77777777">
        <w:tc>
          <w:tcPr>
            <w:tcW w:w="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74B9B03" w14:textId="77777777" w:rsidR="00223447" w:rsidRDefault="00223447">
            <w:pPr>
              <w:pStyle w:val="TableContents"/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53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A86B34F" w14:textId="77777777" w:rsidR="00223447" w:rsidRDefault="00223447">
            <w:pPr>
              <w:pStyle w:val="TableContents"/>
              <w:rPr>
                <w:rFonts w:hint="eastAsia"/>
              </w:rPr>
            </w:pPr>
            <w:r>
              <w:t>Elektrody wymienialne każda osobno, niezależnie od siebie. Elektrody zabezpieczone przed skrzepami przez membrany</w:t>
            </w:r>
          </w:p>
        </w:tc>
        <w:tc>
          <w:tcPr>
            <w:tcW w:w="12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99A2C8" w14:textId="77777777" w:rsidR="00223447" w:rsidRDefault="00223447">
            <w:pPr>
              <w:pStyle w:val="TableContents"/>
              <w:rPr>
                <w:rFonts w:hint="eastAsia"/>
              </w:rPr>
            </w:pPr>
          </w:p>
        </w:tc>
        <w:tc>
          <w:tcPr>
            <w:tcW w:w="25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06BEA0" w14:textId="77777777" w:rsidR="00223447" w:rsidRDefault="00223447">
            <w:pPr>
              <w:pStyle w:val="TableContents"/>
              <w:rPr>
                <w:rFonts w:hint="eastAsia"/>
              </w:rPr>
            </w:pPr>
          </w:p>
        </w:tc>
      </w:tr>
      <w:tr w:rsidR="00223447" w14:paraId="219FF8EF" w14:textId="77777777">
        <w:tc>
          <w:tcPr>
            <w:tcW w:w="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9BFB900" w14:textId="77777777" w:rsidR="00223447" w:rsidRDefault="00223447">
            <w:pPr>
              <w:pStyle w:val="TableContents"/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53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290D0B" w14:textId="77777777" w:rsidR="00223447" w:rsidRDefault="00223447">
            <w:pPr>
              <w:pStyle w:val="TableContents"/>
              <w:rPr>
                <w:rFonts w:hint="eastAsia"/>
              </w:rPr>
            </w:pPr>
            <w:r>
              <w:t>Możliwość wymiany pojedynczych odczynników zależnie od zużycia, jeden pojemnik, jeden odczynnik (roztwór)</w:t>
            </w:r>
          </w:p>
        </w:tc>
        <w:tc>
          <w:tcPr>
            <w:tcW w:w="12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E622E2" w14:textId="77777777" w:rsidR="00223447" w:rsidRDefault="00223447">
            <w:pPr>
              <w:pStyle w:val="TableContents"/>
              <w:rPr>
                <w:rFonts w:hint="eastAsia"/>
              </w:rPr>
            </w:pPr>
          </w:p>
        </w:tc>
        <w:tc>
          <w:tcPr>
            <w:tcW w:w="25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D5014E" w14:textId="77777777" w:rsidR="00223447" w:rsidRDefault="00223447">
            <w:pPr>
              <w:pStyle w:val="TableContents"/>
              <w:rPr>
                <w:rFonts w:hint="eastAsia"/>
              </w:rPr>
            </w:pPr>
          </w:p>
        </w:tc>
      </w:tr>
      <w:tr w:rsidR="00223447" w14:paraId="006BF67F" w14:textId="77777777">
        <w:tc>
          <w:tcPr>
            <w:tcW w:w="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11DBC5F" w14:textId="77777777" w:rsidR="00223447" w:rsidRDefault="00223447">
            <w:pPr>
              <w:pStyle w:val="TableContents"/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53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D0504B" w14:textId="77777777" w:rsidR="00223447" w:rsidRDefault="00223447">
            <w:pPr>
              <w:pStyle w:val="TableContents"/>
              <w:rPr>
                <w:rFonts w:hint="eastAsia"/>
              </w:rPr>
            </w:pPr>
            <w:r>
              <w:t>Analizator posiadający adaptacyjny pomiar próbki zapewniający pomiar i wydruk tylu parametrów ile to możliwe przy zachowaniu ich wiarygodności</w:t>
            </w:r>
          </w:p>
        </w:tc>
        <w:tc>
          <w:tcPr>
            <w:tcW w:w="12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A52789" w14:textId="77777777" w:rsidR="00223447" w:rsidRDefault="00223447">
            <w:pPr>
              <w:pStyle w:val="TableContents"/>
              <w:rPr>
                <w:rFonts w:hint="eastAsia"/>
              </w:rPr>
            </w:pPr>
          </w:p>
        </w:tc>
        <w:tc>
          <w:tcPr>
            <w:tcW w:w="25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EA87E3" w14:textId="77777777" w:rsidR="00223447" w:rsidRDefault="00223447">
            <w:pPr>
              <w:pStyle w:val="TableContents"/>
              <w:rPr>
                <w:rFonts w:hint="eastAsia"/>
              </w:rPr>
            </w:pPr>
          </w:p>
        </w:tc>
      </w:tr>
      <w:tr w:rsidR="00223447" w14:paraId="0FFF8306" w14:textId="77777777">
        <w:tc>
          <w:tcPr>
            <w:tcW w:w="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8DC103F" w14:textId="77777777" w:rsidR="00223447" w:rsidRDefault="00223447">
            <w:pPr>
              <w:pStyle w:val="TableContents"/>
              <w:jc w:val="center"/>
              <w:rPr>
                <w:rFonts w:hint="eastAsia"/>
              </w:rPr>
            </w:pPr>
            <w:r>
              <w:t>9</w:t>
            </w:r>
          </w:p>
        </w:tc>
        <w:tc>
          <w:tcPr>
            <w:tcW w:w="53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D681DE0" w14:textId="77777777" w:rsidR="00223447" w:rsidRDefault="00223447">
            <w:pPr>
              <w:pStyle w:val="TableContents"/>
              <w:rPr>
                <w:rFonts w:hint="eastAsia"/>
              </w:rPr>
            </w:pPr>
            <w:r>
              <w:t>Wbudowany skaner kodów paskowych do odczytu ID pacjenta oraz operatora</w:t>
            </w:r>
          </w:p>
        </w:tc>
        <w:tc>
          <w:tcPr>
            <w:tcW w:w="12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4EE946" w14:textId="77777777" w:rsidR="00223447" w:rsidRDefault="00223447">
            <w:pPr>
              <w:pStyle w:val="TableContents"/>
              <w:rPr>
                <w:rFonts w:hint="eastAsia"/>
              </w:rPr>
            </w:pPr>
          </w:p>
        </w:tc>
        <w:tc>
          <w:tcPr>
            <w:tcW w:w="25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580689" w14:textId="77777777" w:rsidR="00223447" w:rsidRDefault="00223447">
            <w:pPr>
              <w:pStyle w:val="TableContents"/>
              <w:rPr>
                <w:rFonts w:hint="eastAsia"/>
              </w:rPr>
            </w:pPr>
          </w:p>
        </w:tc>
      </w:tr>
      <w:tr w:rsidR="00223447" w14:paraId="0F569026" w14:textId="77777777">
        <w:tc>
          <w:tcPr>
            <w:tcW w:w="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8523B12" w14:textId="77777777" w:rsidR="00223447" w:rsidRDefault="00223447">
            <w:pPr>
              <w:pStyle w:val="TableContents"/>
              <w:jc w:val="center"/>
              <w:rPr>
                <w:rFonts w:hint="eastAsia"/>
              </w:rPr>
            </w:pPr>
            <w:r>
              <w:t>10</w:t>
            </w:r>
          </w:p>
        </w:tc>
        <w:tc>
          <w:tcPr>
            <w:tcW w:w="53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B0FCBA" w14:textId="77777777" w:rsidR="00223447" w:rsidRDefault="00223447">
            <w:pPr>
              <w:pStyle w:val="TableContents"/>
              <w:rPr>
                <w:rFonts w:hint="eastAsia"/>
              </w:rPr>
            </w:pPr>
            <w:r>
              <w:t>Podłączenie analizatora do systemu informatycznego MARCEL na koszt Wykonawcy</w:t>
            </w:r>
          </w:p>
        </w:tc>
        <w:tc>
          <w:tcPr>
            <w:tcW w:w="12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DC4795" w14:textId="77777777" w:rsidR="00223447" w:rsidRDefault="00223447">
            <w:pPr>
              <w:pStyle w:val="TableContents"/>
              <w:rPr>
                <w:rFonts w:hint="eastAsia"/>
              </w:rPr>
            </w:pPr>
          </w:p>
        </w:tc>
        <w:tc>
          <w:tcPr>
            <w:tcW w:w="25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B2FB12" w14:textId="77777777" w:rsidR="00223447" w:rsidRDefault="00223447">
            <w:pPr>
              <w:pStyle w:val="TableContents"/>
              <w:rPr>
                <w:rFonts w:hint="eastAsia"/>
              </w:rPr>
            </w:pPr>
          </w:p>
        </w:tc>
      </w:tr>
      <w:tr w:rsidR="00223447" w14:paraId="10B3DCF1" w14:textId="77777777">
        <w:tc>
          <w:tcPr>
            <w:tcW w:w="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6E4B489" w14:textId="77777777" w:rsidR="00223447" w:rsidRDefault="00223447">
            <w:pPr>
              <w:pStyle w:val="TableContents"/>
              <w:jc w:val="center"/>
              <w:rPr>
                <w:rFonts w:hint="eastAsia"/>
              </w:rPr>
            </w:pPr>
            <w:r>
              <w:t>11</w:t>
            </w:r>
          </w:p>
        </w:tc>
        <w:tc>
          <w:tcPr>
            <w:tcW w:w="53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EEE9E20" w14:textId="77777777" w:rsidR="00223447" w:rsidRDefault="00223447">
            <w:pPr>
              <w:pStyle w:val="TableContents"/>
              <w:rPr>
                <w:rFonts w:hint="eastAsia"/>
              </w:rPr>
            </w:pPr>
            <w:r>
              <w:t>Kalibracja gazami zewnętrznymi, konfekcjonowanymi w butlach jednorazowego użycia</w:t>
            </w:r>
          </w:p>
        </w:tc>
        <w:tc>
          <w:tcPr>
            <w:tcW w:w="12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34E77F" w14:textId="77777777" w:rsidR="00223447" w:rsidRDefault="00223447">
            <w:pPr>
              <w:pStyle w:val="TableContents"/>
              <w:rPr>
                <w:rFonts w:hint="eastAsia"/>
              </w:rPr>
            </w:pPr>
          </w:p>
        </w:tc>
        <w:tc>
          <w:tcPr>
            <w:tcW w:w="25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A1E3FA" w14:textId="77777777" w:rsidR="00223447" w:rsidRDefault="00223447">
            <w:pPr>
              <w:pStyle w:val="TableContents"/>
              <w:rPr>
                <w:rFonts w:hint="eastAsia"/>
              </w:rPr>
            </w:pPr>
          </w:p>
        </w:tc>
      </w:tr>
      <w:tr w:rsidR="00223447" w14:paraId="49BC21E4" w14:textId="77777777">
        <w:tc>
          <w:tcPr>
            <w:tcW w:w="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F2FCB56" w14:textId="77777777" w:rsidR="00223447" w:rsidRDefault="00223447">
            <w:pPr>
              <w:pStyle w:val="TableContents"/>
              <w:jc w:val="center"/>
              <w:rPr>
                <w:rFonts w:hint="eastAsia"/>
              </w:rPr>
            </w:pPr>
            <w:r>
              <w:t>12</w:t>
            </w:r>
          </w:p>
        </w:tc>
        <w:tc>
          <w:tcPr>
            <w:tcW w:w="53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7988E83" w14:textId="77777777" w:rsidR="00223447" w:rsidRDefault="00223447">
            <w:pPr>
              <w:pStyle w:val="TableContents"/>
              <w:rPr>
                <w:rFonts w:hint="eastAsia"/>
              </w:rPr>
            </w:pPr>
            <w:r>
              <w:t>Analizatory wyposażone w czytelne programowanie w języku polskim, komunikaty w języku polskim</w:t>
            </w:r>
          </w:p>
        </w:tc>
        <w:tc>
          <w:tcPr>
            <w:tcW w:w="12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0237D" w14:textId="77777777" w:rsidR="00223447" w:rsidRDefault="00223447">
            <w:pPr>
              <w:pStyle w:val="TableContents"/>
              <w:rPr>
                <w:rFonts w:hint="eastAsia"/>
              </w:rPr>
            </w:pPr>
          </w:p>
        </w:tc>
        <w:tc>
          <w:tcPr>
            <w:tcW w:w="25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7E3B78" w14:textId="77777777" w:rsidR="00223447" w:rsidRDefault="00223447">
            <w:pPr>
              <w:pStyle w:val="TableContents"/>
              <w:rPr>
                <w:rFonts w:hint="eastAsia"/>
              </w:rPr>
            </w:pPr>
          </w:p>
        </w:tc>
      </w:tr>
      <w:tr w:rsidR="00223447" w14:paraId="353457E6" w14:textId="77777777">
        <w:tc>
          <w:tcPr>
            <w:tcW w:w="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16D039D" w14:textId="77777777" w:rsidR="00223447" w:rsidRDefault="00223447">
            <w:pPr>
              <w:pStyle w:val="TableContents"/>
              <w:jc w:val="center"/>
              <w:rPr>
                <w:rFonts w:hint="eastAsia"/>
              </w:rPr>
            </w:pPr>
            <w:r>
              <w:t>13</w:t>
            </w:r>
          </w:p>
        </w:tc>
        <w:tc>
          <w:tcPr>
            <w:tcW w:w="53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E308B6E" w14:textId="77777777" w:rsidR="00223447" w:rsidRDefault="00223447">
            <w:pPr>
              <w:pStyle w:val="TableContents"/>
              <w:rPr>
                <w:rFonts w:hint="eastAsia"/>
              </w:rPr>
            </w:pPr>
            <w:r>
              <w:t>Pomiar pH w płynie opłucnowym. Pomiar może być wykonywany także w próbkach: krwi pełnej, osocza, surowicy, płynach kontrolnych, powietrzu</w:t>
            </w:r>
          </w:p>
        </w:tc>
        <w:tc>
          <w:tcPr>
            <w:tcW w:w="12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61DC4C" w14:textId="77777777" w:rsidR="00223447" w:rsidRDefault="00223447">
            <w:pPr>
              <w:pStyle w:val="TableContents"/>
              <w:rPr>
                <w:rFonts w:hint="eastAsia"/>
              </w:rPr>
            </w:pPr>
          </w:p>
        </w:tc>
        <w:tc>
          <w:tcPr>
            <w:tcW w:w="25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4D0136" w14:textId="77777777" w:rsidR="00223447" w:rsidRDefault="00223447">
            <w:pPr>
              <w:pStyle w:val="TableContents"/>
              <w:rPr>
                <w:rFonts w:hint="eastAsia"/>
              </w:rPr>
            </w:pPr>
          </w:p>
        </w:tc>
      </w:tr>
      <w:tr w:rsidR="00223447" w14:paraId="33417189" w14:textId="77777777">
        <w:tc>
          <w:tcPr>
            <w:tcW w:w="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41CDFE2" w14:textId="77777777" w:rsidR="00223447" w:rsidRDefault="00223447">
            <w:pPr>
              <w:pStyle w:val="TableContents"/>
              <w:jc w:val="center"/>
              <w:rPr>
                <w:rFonts w:hint="eastAsia"/>
              </w:rPr>
            </w:pPr>
            <w:r>
              <w:t>14</w:t>
            </w:r>
          </w:p>
        </w:tc>
        <w:tc>
          <w:tcPr>
            <w:tcW w:w="53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2C5A5F6" w14:textId="77777777" w:rsidR="00223447" w:rsidRDefault="00223447">
            <w:pPr>
              <w:pStyle w:val="TableContents"/>
              <w:rPr>
                <w:rFonts w:hint="eastAsia"/>
              </w:rPr>
            </w:pPr>
            <w:r>
              <w:t>Bezpośredni kontakt z inżynierem serwisu, dostępność 7 dni w tygodniu telefonicznie</w:t>
            </w:r>
          </w:p>
        </w:tc>
        <w:tc>
          <w:tcPr>
            <w:tcW w:w="12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7CA570" w14:textId="77777777" w:rsidR="00223447" w:rsidRDefault="00223447">
            <w:pPr>
              <w:pStyle w:val="TableContents"/>
              <w:rPr>
                <w:rFonts w:hint="eastAsia"/>
              </w:rPr>
            </w:pPr>
          </w:p>
        </w:tc>
        <w:tc>
          <w:tcPr>
            <w:tcW w:w="25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E36FB6" w14:textId="77777777" w:rsidR="00223447" w:rsidRDefault="00223447">
            <w:pPr>
              <w:pStyle w:val="TableContents"/>
              <w:rPr>
                <w:rFonts w:hint="eastAsia"/>
              </w:rPr>
            </w:pPr>
          </w:p>
        </w:tc>
      </w:tr>
      <w:tr w:rsidR="00223447" w14:paraId="35DB2A88" w14:textId="77777777">
        <w:tc>
          <w:tcPr>
            <w:tcW w:w="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0AD5521" w14:textId="77777777" w:rsidR="00223447" w:rsidRDefault="00223447">
            <w:pPr>
              <w:pStyle w:val="TableContents"/>
              <w:jc w:val="center"/>
              <w:rPr>
                <w:rFonts w:hint="eastAsia"/>
              </w:rPr>
            </w:pPr>
            <w:r>
              <w:t>15</w:t>
            </w:r>
          </w:p>
        </w:tc>
        <w:tc>
          <w:tcPr>
            <w:tcW w:w="53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4A7D451" w14:textId="77777777" w:rsidR="00223447" w:rsidRDefault="00223447">
            <w:pPr>
              <w:pStyle w:val="TableContents"/>
              <w:rPr>
                <w:rFonts w:hint="eastAsia"/>
              </w:rPr>
            </w:pPr>
            <w:r>
              <w:t>Zdalny nadzór serwisowy nad aparatem i szybka reakcja serwisu przy ewentualnych błędach pracy analizatora</w:t>
            </w:r>
          </w:p>
        </w:tc>
        <w:tc>
          <w:tcPr>
            <w:tcW w:w="12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88EEAE" w14:textId="77777777" w:rsidR="00223447" w:rsidRDefault="00223447">
            <w:pPr>
              <w:pStyle w:val="TableContents"/>
              <w:rPr>
                <w:rFonts w:hint="eastAsia"/>
              </w:rPr>
            </w:pPr>
          </w:p>
        </w:tc>
        <w:tc>
          <w:tcPr>
            <w:tcW w:w="25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397F73" w14:textId="77777777" w:rsidR="00223447" w:rsidRDefault="00223447">
            <w:pPr>
              <w:pStyle w:val="TableContents"/>
              <w:rPr>
                <w:rFonts w:hint="eastAsia"/>
              </w:rPr>
            </w:pPr>
          </w:p>
        </w:tc>
      </w:tr>
    </w:tbl>
    <w:p w14:paraId="221DAFC8" w14:textId="77777777" w:rsidR="004E59F2" w:rsidRDefault="004E59F2"/>
    <w:p w14:paraId="6AF139F3" w14:textId="77777777" w:rsidR="004E59F2" w:rsidRDefault="004E59F2" w:rsidP="004E59F2">
      <w:pPr>
        <w:jc w:val="right"/>
      </w:pPr>
    </w:p>
    <w:p w14:paraId="3BE9D92E" w14:textId="43491DC2" w:rsidR="004E59F2" w:rsidRDefault="004E59F2" w:rsidP="004E59F2">
      <w:pPr>
        <w:jc w:val="right"/>
      </w:pPr>
      <w:r>
        <w:t>……………………………</w:t>
      </w:r>
    </w:p>
    <w:p w14:paraId="16F7465C" w14:textId="2AF2B3D6" w:rsidR="004E59F2" w:rsidRDefault="004E59F2" w:rsidP="004E59F2">
      <w:pPr>
        <w:jc w:val="right"/>
      </w:pPr>
      <w:r>
        <w:t>podpis osoby uprawnionej</w:t>
      </w:r>
    </w:p>
    <w:sectPr w:rsidR="004E59F2" w:rsidSect="004E59F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 w16cid:durableId="1624582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CA7"/>
    <w:rsid w:val="00223447"/>
    <w:rsid w:val="003469AC"/>
    <w:rsid w:val="004E59F2"/>
    <w:rsid w:val="00520CC8"/>
    <w:rsid w:val="00523A86"/>
    <w:rsid w:val="005C4FC5"/>
    <w:rsid w:val="006C66AF"/>
    <w:rsid w:val="00720065"/>
    <w:rsid w:val="00976B38"/>
    <w:rsid w:val="00C24CA7"/>
    <w:rsid w:val="00C8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09734"/>
  <w15:chartTrackingRefBased/>
  <w15:docId w15:val="{91C3A49F-86DA-4A86-9672-8B0B93D68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4CA7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C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24C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4C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24C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4C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4C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4C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4C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4C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4C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24C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24C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24CA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4CA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4CA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4CA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4CA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4CA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24C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24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4C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24C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24C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24CA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24CA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24CA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24C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24CA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24CA7"/>
    <w:rPr>
      <w:b/>
      <w:bCs/>
      <w:smallCaps/>
      <w:color w:val="2F5496" w:themeColor="accent1" w:themeShade="BF"/>
      <w:spacing w:val="5"/>
    </w:rPr>
  </w:style>
  <w:style w:type="paragraph" w:customStyle="1" w:styleId="NormalnyWeb1">
    <w:name w:val="Normalny (Web)1"/>
    <w:basedOn w:val="Normalny"/>
    <w:rsid w:val="00C24CA7"/>
    <w:pPr>
      <w:spacing w:before="280" w:after="119"/>
    </w:pPr>
  </w:style>
  <w:style w:type="paragraph" w:customStyle="1" w:styleId="Standard">
    <w:name w:val="Standard"/>
    <w:rsid w:val="00223447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223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396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Bogdanowicz</dc:creator>
  <cp:keywords/>
  <dc:description/>
  <cp:lastModifiedBy>Renata Bogdanowicz</cp:lastModifiedBy>
  <cp:revision>6</cp:revision>
  <dcterms:created xsi:type="dcterms:W3CDTF">2025-12-15T12:33:00Z</dcterms:created>
  <dcterms:modified xsi:type="dcterms:W3CDTF">2025-12-17T08:55:00Z</dcterms:modified>
</cp:coreProperties>
</file>