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AA60" w14:textId="2348386F" w:rsidR="00534691" w:rsidRPr="00F26558" w:rsidRDefault="00534691" w:rsidP="00534691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558">
        <w:rPr>
          <w:rFonts w:ascii="Times New Roman" w:hAnsi="Times New Roman" w:cs="Times New Roman"/>
          <w:bCs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Cs/>
          <w:sz w:val="20"/>
          <w:szCs w:val="20"/>
        </w:rPr>
        <w:t>3</w:t>
      </w:r>
    </w:p>
    <w:p w14:paraId="544023BA" w14:textId="62C6CF17" w:rsidR="00534691" w:rsidRPr="00F26558" w:rsidRDefault="00534691" w:rsidP="00534691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558">
        <w:rPr>
          <w:rFonts w:ascii="Times New Roman" w:hAnsi="Times New Roman" w:cs="Times New Roman"/>
          <w:bCs/>
          <w:sz w:val="20"/>
          <w:szCs w:val="20"/>
        </w:rPr>
        <w:t xml:space="preserve">do </w:t>
      </w:r>
      <w:r>
        <w:rPr>
          <w:rFonts w:ascii="Times New Roman" w:hAnsi="Times New Roman" w:cs="Times New Roman"/>
          <w:bCs/>
          <w:sz w:val="20"/>
          <w:szCs w:val="20"/>
        </w:rPr>
        <w:t>SWZ</w:t>
      </w:r>
      <w:r w:rsidRPr="00F26558">
        <w:rPr>
          <w:rFonts w:ascii="Times New Roman" w:hAnsi="Times New Roman" w:cs="Times New Roman"/>
          <w:bCs/>
          <w:sz w:val="20"/>
          <w:szCs w:val="20"/>
        </w:rPr>
        <w:t xml:space="preserve"> . . </w:t>
      </w:r>
    </w:p>
    <w:p w14:paraId="3BA78457" w14:textId="77777777" w:rsidR="00534691" w:rsidRPr="00F26558" w:rsidRDefault="00534691" w:rsidP="00534691">
      <w:pPr>
        <w:rPr>
          <w:rFonts w:ascii="Times New Roman" w:hAnsi="Times New Roman" w:cs="Times New Roman"/>
          <w:bCs/>
          <w:sz w:val="20"/>
          <w:szCs w:val="20"/>
        </w:rPr>
      </w:pPr>
    </w:p>
    <w:p w14:paraId="248CDB6B" w14:textId="42424E0C" w:rsidR="00534691" w:rsidRDefault="00534691" w:rsidP="0053469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</w:t>
      </w:r>
      <w:r w:rsidRPr="00F26558">
        <w:rPr>
          <w:rFonts w:ascii="Times New Roman" w:hAnsi="Times New Roman" w:cs="Times New Roman"/>
          <w:b/>
          <w:bCs/>
        </w:rPr>
        <w:t>OPIS PRZEDMIOTU ZAMÓWIENIA</w:t>
      </w:r>
    </w:p>
    <w:p w14:paraId="4493C606" w14:textId="77777777" w:rsidR="00534691" w:rsidRPr="00F26558" w:rsidRDefault="00534691" w:rsidP="00534691">
      <w:pPr>
        <w:rPr>
          <w:rFonts w:ascii="Times New Roman" w:hAnsi="Times New Roman" w:cs="Times New Roman"/>
        </w:rPr>
      </w:pPr>
    </w:p>
    <w:p w14:paraId="4ACA5B3B" w14:textId="77777777" w:rsidR="00534691" w:rsidRPr="00F26558" w:rsidRDefault="00534691" w:rsidP="00534691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26558">
        <w:rPr>
          <w:rFonts w:ascii="Times New Roman" w:hAnsi="Times New Roman" w:cs="Times New Roman"/>
        </w:rPr>
        <w:t xml:space="preserve">Przedmiotem zamówienia jest dostawa sprzętu medycznego – paneli </w:t>
      </w:r>
      <w:proofErr w:type="spellStart"/>
      <w:r w:rsidRPr="00F26558">
        <w:rPr>
          <w:rFonts w:ascii="Times New Roman" w:hAnsi="Times New Roman" w:cs="Times New Roman"/>
        </w:rPr>
        <w:t>nadłóżkowych</w:t>
      </w:r>
      <w:proofErr w:type="spellEnd"/>
      <w:r w:rsidRPr="00F26558">
        <w:rPr>
          <w:rFonts w:ascii="Times New Roman" w:hAnsi="Times New Roman" w:cs="Times New Roman"/>
        </w:rPr>
        <w:t xml:space="preserve"> do Pawilonu A, zgodnego z poniższą specyfikacją techniczną (zał. nr 1 i nr 2 do OPZ), jego montaż i uruchomienie oraz poinstruowanie personelu dot. obsługi tego sprzętu, </w:t>
      </w:r>
      <w:r w:rsidRPr="00F2655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ramach zadania nr 11 </w:t>
      </w:r>
      <w:r w:rsidRPr="00F26558">
        <w:rPr>
          <w:rFonts w:ascii="Times New Roman" w:hAnsi="Times New Roman" w:cs="Times New Roman"/>
        </w:rPr>
        <w:t>przedsięwzięcia pn. „</w:t>
      </w:r>
      <w:proofErr w:type="spellStart"/>
      <w:r w:rsidRPr="00F26558">
        <w:rPr>
          <w:rFonts w:ascii="Times New Roman" w:hAnsi="Times New Roman" w:cs="Times New Roman"/>
          <w:lang w:val="en-US"/>
        </w:rPr>
        <w:t>Modernizacja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26558">
        <w:rPr>
          <w:rFonts w:ascii="Times New Roman" w:hAnsi="Times New Roman" w:cs="Times New Roman"/>
          <w:lang w:val="en-US"/>
        </w:rPr>
        <w:t>przebudowa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i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adaptacja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infrastruktury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szpitalnej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wraz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F26558">
        <w:rPr>
          <w:rFonts w:ascii="Times New Roman" w:hAnsi="Times New Roman" w:cs="Times New Roman"/>
          <w:lang w:val="en-US"/>
        </w:rPr>
        <w:t>zakupem</w:t>
      </w:r>
      <w:proofErr w:type="spellEnd"/>
      <w:r w:rsidRPr="00F265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26558">
        <w:rPr>
          <w:rFonts w:ascii="Times New Roman" w:hAnsi="Times New Roman" w:cs="Times New Roman"/>
          <w:lang w:val="en-US"/>
        </w:rPr>
        <w:t>wyposa</w:t>
      </w:r>
      <w:r w:rsidRPr="00F26558">
        <w:rPr>
          <w:rFonts w:ascii="Times New Roman" w:hAnsi="Times New Roman" w:cs="Times New Roman"/>
        </w:rPr>
        <w:t>żenia</w:t>
      </w:r>
      <w:proofErr w:type="spellEnd"/>
      <w:r w:rsidRPr="00F26558">
        <w:rPr>
          <w:rFonts w:ascii="Times New Roman" w:hAnsi="Times New Roman" w:cs="Times New Roman"/>
        </w:rPr>
        <w:t xml:space="preserve"> w celu poprawy efektywności, jakości i dostępności do szybkiej diagnostyki i leczenia onkologicznego w </w:t>
      </w:r>
      <w:proofErr w:type="spellStart"/>
      <w:r w:rsidRPr="00F26558">
        <w:rPr>
          <w:rFonts w:ascii="Times New Roman" w:hAnsi="Times New Roman" w:cs="Times New Roman"/>
        </w:rPr>
        <w:t>MCLChPiG</w:t>
      </w:r>
      <w:proofErr w:type="spellEnd"/>
      <w:r w:rsidRPr="00F26558">
        <w:rPr>
          <w:rFonts w:ascii="Times New Roman" w:hAnsi="Times New Roman" w:cs="Times New Roman"/>
        </w:rPr>
        <w:t xml:space="preserve"> w Otwocku” :</w:t>
      </w:r>
    </w:p>
    <w:p w14:paraId="501ACB96" w14:textId="77777777" w:rsidR="00534691" w:rsidRPr="00F26558" w:rsidRDefault="00534691" w:rsidP="00534691">
      <w:pPr>
        <w:rPr>
          <w:rFonts w:ascii="Times New Roman" w:hAnsi="Times New Roman" w:cs="Times New Roman"/>
          <w:sz w:val="16"/>
          <w:szCs w:val="16"/>
        </w:rPr>
      </w:pPr>
    </w:p>
    <w:p w14:paraId="2F011B93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1) Panele </w:t>
      </w:r>
      <w:proofErr w:type="spellStart"/>
      <w:r w:rsidRPr="00F26558">
        <w:rPr>
          <w:rFonts w:ascii="Times New Roman" w:hAnsi="Times New Roman" w:cs="Times New Roman"/>
        </w:rPr>
        <w:t>nadłóżkowe</w:t>
      </w:r>
      <w:proofErr w:type="spellEnd"/>
      <w:r w:rsidRPr="00F26558">
        <w:rPr>
          <w:rFonts w:ascii="Times New Roman" w:hAnsi="Times New Roman" w:cs="Times New Roman"/>
        </w:rPr>
        <w:t xml:space="preserve"> poziome – szt. 46 (Pakiet 1),</w:t>
      </w:r>
    </w:p>
    <w:p w14:paraId="588BA753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2) Panele </w:t>
      </w:r>
      <w:proofErr w:type="spellStart"/>
      <w:r w:rsidRPr="00F26558">
        <w:rPr>
          <w:rFonts w:ascii="Times New Roman" w:hAnsi="Times New Roman" w:cs="Times New Roman"/>
        </w:rPr>
        <w:t>nadłóżkowe</w:t>
      </w:r>
      <w:proofErr w:type="spellEnd"/>
      <w:r w:rsidRPr="00F26558">
        <w:rPr>
          <w:rFonts w:ascii="Times New Roman" w:hAnsi="Times New Roman" w:cs="Times New Roman"/>
        </w:rPr>
        <w:t xml:space="preserve"> pionowe – szt. 8 (Pakiet 2).</w:t>
      </w:r>
    </w:p>
    <w:p w14:paraId="009EFB97" w14:textId="77777777" w:rsidR="00534691" w:rsidRPr="00F26558" w:rsidRDefault="00534691" w:rsidP="00534691">
      <w:pPr>
        <w:rPr>
          <w:rFonts w:ascii="Times New Roman" w:hAnsi="Times New Roman" w:cs="Times New Roman"/>
          <w:sz w:val="16"/>
          <w:szCs w:val="16"/>
        </w:rPr>
      </w:pPr>
    </w:p>
    <w:p w14:paraId="6E267A90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Wymagania Zamawiającego dotyczące wszystkich w/w urządzeń przedmiotu zamówienia :</w:t>
      </w:r>
    </w:p>
    <w:p w14:paraId="5538D4AF" w14:textId="77777777" w:rsidR="00534691" w:rsidRPr="00F26558" w:rsidRDefault="00534691" w:rsidP="00534691">
      <w:pPr>
        <w:rPr>
          <w:rFonts w:ascii="Times New Roman" w:hAnsi="Times New Roman" w:cs="Times New Roman"/>
          <w:sz w:val="16"/>
          <w:szCs w:val="16"/>
        </w:rPr>
      </w:pPr>
    </w:p>
    <w:p w14:paraId="00441206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fabrycznie nowe, nieużywane wcześniej do prezentacji, z bieżącej produkcji,</w:t>
      </w:r>
    </w:p>
    <w:p w14:paraId="4E74187E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   nie </w:t>
      </w:r>
      <w:proofErr w:type="spellStart"/>
      <w:r w:rsidRPr="00F26558">
        <w:rPr>
          <w:rFonts w:ascii="Times New Roman" w:hAnsi="Times New Roman" w:cs="Times New Roman"/>
        </w:rPr>
        <w:t>rekondycjonowane</w:t>
      </w:r>
      <w:proofErr w:type="spellEnd"/>
      <w:r w:rsidRPr="00F26558">
        <w:rPr>
          <w:rFonts w:ascii="Times New Roman" w:hAnsi="Times New Roman" w:cs="Times New Roman"/>
        </w:rPr>
        <w:t>,</w:t>
      </w:r>
    </w:p>
    <w:p w14:paraId="56DC68F9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umożliwiające pacjentowi korzystanie z instalacji elektrycznej oraz gazów medycznych bezpośrednio z poziomu łóżka szpitalnego,</w:t>
      </w:r>
    </w:p>
    <w:p w14:paraId="60B40075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wykonane z aluminium lub ze stali nierdzewnej, odporne na dezynfekcję,</w:t>
      </w:r>
    </w:p>
    <w:p w14:paraId="748266D6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system oświetlenia: diody LED, wyposażony w panel sterujący: z funkcją wzywanie personelu, regulacja oświetlenia,</w:t>
      </w:r>
    </w:p>
    <w:p w14:paraId="49B013E1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wyposażone w gniazda gazów medycznych typu AGA oraz gniazda elektryczne,</w:t>
      </w:r>
    </w:p>
    <w:p w14:paraId="02F78D90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- integracja urządzenia z oprogramowaniem/systemem szpitalnym HIS oraz infrastrukturą Szpitala, </w:t>
      </w:r>
    </w:p>
    <w:p w14:paraId="6DFE7339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   w tym kompatybilność z istniejącymi urządzeniami medycznymi w Pawilonie A,</w:t>
      </w:r>
    </w:p>
    <w:p w14:paraId="55974E77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- poinstruowanie personelu w miejscu instalacji w zakresie obsługi i bezpiecznej eksploatacji </w:t>
      </w:r>
    </w:p>
    <w:p w14:paraId="28AA0645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   urządzeń, potwierdzone certyfikatem w cenie oferty (jeśli dotyczy),</w:t>
      </w:r>
    </w:p>
    <w:p w14:paraId="1DBF5325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okres gwarancji nie krótszy niż 60 miesięcy (5 lat), licząc od daty odbioru końcowego przez</w:t>
      </w:r>
    </w:p>
    <w:p w14:paraId="4FE57042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Zamawiającego,</w:t>
      </w:r>
    </w:p>
    <w:p w14:paraId="30106832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przeglądy okresowe w okresie gwarancji wliczone w cenę oferty,</w:t>
      </w:r>
    </w:p>
    <w:p w14:paraId="007A264D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zagwarantowanie dostępności serwisu i części zamiennych, przez co najmniej 8 lat (chyba, że w specyfikacji szczegółowej zaznaczono inaczej),</w:t>
      </w:r>
    </w:p>
    <w:p w14:paraId="691C0D2B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specjalistyczny montaż i kompletne podłączenie sprzętu medycznego w miejscu wskazanym przez Zamawiającego w zakresie oferty,</w:t>
      </w:r>
    </w:p>
    <w:p w14:paraId="74322979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serwis bezpłatny na okres 5 lat (podać adres i dane kontaktowe), czas reakcji serwisu do 2 dni roboczych,</w:t>
      </w:r>
    </w:p>
    <w:p w14:paraId="436E001E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eastAsia="Lucida Sans Unicode"/>
          <w:kern w:val="2"/>
          <w:sz w:val="20"/>
          <w:szCs w:val="20"/>
        </w:rPr>
        <w:t xml:space="preserve">- </w:t>
      </w:r>
      <w:r w:rsidRPr="00F26558">
        <w:rPr>
          <w:rFonts w:ascii="Times New Roman" w:eastAsia="Lucida Sans Unicode" w:hAnsi="Times New Roman" w:cs="Times New Roman"/>
          <w:kern w:val="2"/>
        </w:rPr>
        <w:t>sprzęt zastępczy na czas naprawy powyżej 5 dni roboczych,</w:t>
      </w:r>
    </w:p>
    <w:p w14:paraId="6E074DCC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Instrukcja obsługi w języku polskim w wersji papierowej,</w:t>
      </w:r>
    </w:p>
    <w:p w14:paraId="29406F37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kolorystyka urządzenia do uzgodnienia z Zamawiającym.</w:t>
      </w:r>
    </w:p>
    <w:p w14:paraId="27F75E3C" w14:textId="77777777" w:rsidR="00534691" w:rsidRPr="00F26558" w:rsidRDefault="00534691" w:rsidP="00534691">
      <w:pPr>
        <w:pStyle w:val="Standard"/>
        <w:rPr>
          <w:rFonts w:cs="Times New Roman"/>
          <w:b/>
          <w:bCs/>
        </w:rPr>
      </w:pPr>
    </w:p>
    <w:p w14:paraId="57E6E1B0" w14:textId="77777777" w:rsidR="00534691" w:rsidRPr="00F26558" w:rsidRDefault="00534691" w:rsidP="00534691">
      <w:pPr>
        <w:pStyle w:val="Standard"/>
        <w:rPr>
          <w:rFonts w:cs="Times New Roman"/>
          <w:sz w:val="20"/>
          <w:szCs w:val="20"/>
        </w:rPr>
      </w:pPr>
      <w:r w:rsidRPr="00F26558">
        <w:rPr>
          <w:rFonts w:cs="Times New Roman"/>
          <w:b/>
          <w:bCs/>
        </w:rPr>
        <w:t>UWAGA! - W celu potwierdzenia, że oferowane produkty odpowiadają wymaganiom określonym przez Zamawiającego w SIWZ do oferty należy dołączyć</w:t>
      </w:r>
      <w:r w:rsidRPr="00F26558">
        <w:rPr>
          <w:rFonts w:cs="Times New Roman"/>
        </w:rPr>
        <w:t xml:space="preserve"> katalogi, ulotki, materiały informacyjne producenta, opisy w języku polskim zawierające informacje niezbędne dla oceny oferowanego asortymentu potwierdzające w sposób jednoznaczny jego zgodność z wymaganiami SIWZ . Dokumenty sporządzone w języku obcym będą składane wraz z tłumaczeniem na język polski.</w:t>
      </w:r>
    </w:p>
    <w:p w14:paraId="4F6CF820" w14:textId="77777777" w:rsidR="00534691" w:rsidRPr="00F26558" w:rsidRDefault="00534691" w:rsidP="00534691">
      <w:pPr>
        <w:rPr>
          <w:rFonts w:ascii="Times New Roman" w:hAnsi="Times New Roman" w:cs="Times New Roman"/>
        </w:rPr>
      </w:pPr>
    </w:p>
    <w:p w14:paraId="2277BFA4" w14:textId="77777777" w:rsidR="00534691" w:rsidRPr="00F26558" w:rsidRDefault="00534691" w:rsidP="00534691">
      <w:pPr>
        <w:rPr>
          <w:rFonts w:ascii="Times New Roman" w:hAnsi="Times New Roman" w:cs="Times New Roman"/>
          <w:bCs/>
          <w:sz w:val="20"/>
          <w:szCs w:val="20"/>
        </w:rPr>
      </w:pPr>
    </w:p>
    <w:p w14:paraId="66FFAC26" w14:textId="77777777" w:rsidR="00534691" w:rsidRPr="00F26558" w:rsidRDefault="00534691" w:rsidP="00534691">
      <w:pPr>
        <w:pStyle w:val="Textbody"/>
        <w:spacing w:after="0"/>
        <w:jc w:val="both"/>
      </w:pPr>
      <w:r w:rsidRPr="00F26558">
        <w:lastRenderedPageBreak/>
        <w:t>Szczegółowa specyfikacja techniczna przedmiotu zamówienia zawarta jest w załączniku nr 1 i nr 2 do OPZ.</w:t>
      </w:r>
    </w:p>
    <w:p w14:paraId="797C2922" w14:textId="77777777" w:rsidR="00534691" w:rsidRPr="00F26558" w:rsidRDefault="00534691" w:rsidP="00534691">
      <w:pPr>
        <w:rPr>
          <w:rFonts w:ascii="Times New Roman" w:hAnsi="Times New Roman" w:cs="Times New Roman"/>
          <w:sz w:val="20"/>
          <w:szCs w:val="20"/>
        </w:rPr>
      </w:pPr>
    </w:p>
    <w:p w14:paraId="2B42FCCE" w14:textId="77777777" w:rsidR="00534691" w:rsidRPr="00F26558" w:rsidRDefault="00534691" w:rsidP="00534691">
      <w:pPr>
        <w:ind w:left="7080"/>
        <w:rPr>
          <w:rFonts w:ascii="Times New Roman" w:hAnsi="Times New Roman" w:cs="Times New Roman"/>
          <w:sz w:val="20"/>
          <w:szCs w:val="20"/>
        </w:rPr>
      </w:pPr>
      <w:r w:rsidRPr="00F26558">
        <w:rPr>
          <w:rFonts w:ascii="Times New Roman" w:hAnsi="Times New Roman" w:cs="Times New Roman"/>
          <w:sz w:val="20"/>
          <w:szCs w:val="20"/>
        </w:rPr>
        <w:t xml:space="preserve">                       Zał. nr 1 do OPZ</w:t>
      </w:r>
    </w:p>
    <w:p w14:paraId="43E943A0" w14:textId="77777777" w:rsidR="00534691" w:rsidRPr="00F26558" w:rsidRDefault="00534691" w:rsidP="00534691">
      <w:pPr>
        <w:rPr>
          <w:rFonts w:ascii="Times New Roman" w:hAnsi="Times New Roman" w:cs="Times New Roman"/>
          <w:b/>
          <w:bCs/>
        </w:rPr>
      </w:pPr>
    </w:p>
    <w:p w14:paraId="66D43454" w14:textId="77777777" w:rsidR="00534691" w:rsidRPr="00F26558" w:rsidRDefault="00534691" w:rsidP="00534691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 xml:space="preserve">SPECYFIKACJA TECHNICZNA </w:t>
      </w:r>
    </w:p>
    <w:p w14:paraId="75E8673C" w14:textId="77777777" w:rsidR="00534691" w:rsidRPr="00F26558" w:rsidRDefault="00534691" w:rsidP="00534691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>(ZESTAWIENIE PARAMETRÓW I WARUNKÓW WYMAGANYCH)</w:t>
      </w:r>
    </w:p>
    <w:p w14:paraId="6FCD5823" w14:textId="77777777" w:rsidR="00534691" w:rsidRPr="00F26558" w:rsidRDefault="00534691" w:rsidP="00534691">
      <w:pPr>
        <w:rPr>
          <w:rFonts w:ascii="Times New Roman" w:hAnsi="Times New Roman" w:cs="Times New Roman"/>
          <w:u w:val="single"/>
        </w:rPr>
      </w:pPr>
    </w:p>
    <w:p w14:paraId="33BB33EC" w14:textId="77777777" w:rsidR="00534691" w:rsidRPr="00F26558" w:rsidRDefault="00534691" w:rsidP="00534691">
      <w:pPr>
        <w:rPr>
          <w:rFonts w:ascii="Times New Roman" w:hAnsi="Times New Roman" w:cs="Times New Roman"/>
          <w:b/>
          <w:bCs/>
          <w:u w:val="single"/>
        </w:rPr>
      </w:pPr>
      <w:r w:rsidRPr="00F26558">
        <w:rPr>
          <w:rFonts w:ascii="Times New Roman" w:hAnsi="Times New Roman" w:cs="Times New Roman"/>
          <w:b/>
          <w:bCs/>
          <w:u w:val="single"/>
        </w:rPr>
        <w:t xml:space="preserve">Zadanie 11 - Pakiet 1 – Panel </w:t>
      </w:r>
      <w:proofErr w:type="spellStart"/>
      <w:r w:rsidRPr="00F26558">
        <w:rPr>
          <w:rFonts w:ascii="Times New Roman" w:hAnsi="Times New Roman" w:cs="Times New Roman"/>
          <w:b/>
          <w:bCs/>
          <w:u w:val="single"/>
        </w:rPr>
        <w:t>nadłóżkowy</w:t>
      </w:r>
      <w:proofErr w:type="spellEnd"/>
      <w:r w:rsidRPr="00F26558">
        <w:rPr>
          <w:rFonts w:ascii="Times New Roman" w:hAnsi="Times New Roman" w:cs="Times New Roman"/>
          <w:b/>
          <w:bCs/>
          <w:u w:val="single"/>
        </w:rPr>
        <w:t xml:space="preserve"> poziomy – szt. 46</w:t>
      </w:r>
    </w:p>
    <w:p w14:paraId="2FC3AC4B" w14:textId="77777777" w:rsidR="00534691" w:rsidRPr="00F26558" w:rsidRDefault="00534691" w:rsidP="00534691">
      <w:pPr>
        <w:rPr>
          <w:rFonts w:ascii="Times New Roman" w:hAnsi="Times New Roman" w:cs="Times New Roman"/>
          <w:u w:val="single"/>
        </w:rPr>
      </w:pPr>
    </w:p>
    <w:p w14:paraId="00B57EA2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Nazwa producenta : .......................................................</w:t>
      </w:r>
    </w:p>
    <w:p w14:paraId="4DC7C7F8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Nazwa i typ urządzenia : ....................................................…</w:t>
      </w:r>
    </w:p>
    <w:p w14:paraId="044F5B00" w14:textId="77777777" w:rsidR="00534691" w:rsidRPr="00F26558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362CF23" w14:textId="77777777" w:rsidR="00534691" w:rsidRPr="00F26558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1063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93"/>
        <w:gridCol w:w="7828"/>
        <w:gridCol w:w="2214"/>
      </w:tblGrid>
      <w:tr w:rsidR="00534691" w:rsidRPr="00F26558" w14:paraId="5AE8C18D" w14:textId="77777777" w:rsidTr="00DD1FB1">
        <w:trPr>
          <w:trHeight w:val="57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30B15E2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1F75384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PARAMETR / WARUNEK WYMAGANY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EFC2A1E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parametr oferowany – podać</w:t>
            </w:r>
          </w:p>
        </w:tc>
      </w:tr>
      <w:tr w:rsidR="00534691" w:rsidRPr="00F26558" w14:paraId="495CC757" w14:textId="77777777" w:rsidTr="00DD1FB1">
        <w:trPr>
          <w:trHeight w:val="34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E56136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733B78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Panel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elektryczno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–gazowy jako jednostka zasilania medycznego klasy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IIa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lub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IIb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zgodnie z normą PN-EN ISO 11197:2020-04/Ap2:2023-06P, potwierdzone deklaracją zgodności wytwórcy CE wraz z Certyfikatem Jednostki Notyfikowanej upoważniającym do produkcji oferowanych wyrobów.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6139C3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22A1357D" w14:textId="77777777" w:rsidTr="00DD1FB1">
        <w:trPr>
          <w:trHeight w:val="88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7583AE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ED7C79E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Poziomy, lekki, czterokanałowy panel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nadłóżkowy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mocowany do ściany charakteryzujący się wysoką estetyką i praktyczną stylistyką kompaktowej, modułowej obudowy, ze zintegrowanymi w niej gniazdami elektrycznymi, teletechnicznymi oraz oświetleniem. Panel elektryczno-gazowy mocowany do ściany o opływowym kształcie bez ostrych krawędzi, o budowie uniemożliwiającej stawianie na panelu przedmiotów (np.: napoi, kładzenia prasy itp.)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711D83C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51AB4BFE" w14:textId="77777777" w:rsidTr="00DD1FB1">
        <w:trPr>
          <w:trHeight w:val="43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D8DBF06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1E60F0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Panel wykonany z profili aluminiowych z możliwością malowania proszkowego. Powierzchnia odporna na środki dezynfekcyjne.(Kolor do uzgodnienia z zamawiającym)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1DACB04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6B51A7F" w14:textId="77777777" w:rsidTr="00DD1FB1">
        <w:trPr>
          <w:trHeight w:val="43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38F2C8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6AD494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Zintegrowane w panelu oświetlenie ogólne nie wystające poza obrys obudowy pokryte rastrem rozpraszającym przeziernym, w kształcie półokrągłym. Ze względów ergonomicznych i higienicznych nie dopuszcza się kloszy płaskich lub zagiętych inaczej jak półkoliście. Klosze wykonane materiału odpornego na UV oraz odbłyśniki z polerowanego aluminium.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0E0449E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72AF923F" w14:textId="77777777" w:rsidTr="00DD1FB1">
        <w:trPr>
          <w:trHeight w:val="43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CC63D58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C2C568D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Wymiary oprawy ze względów ergonomicznych wynoszą: szerokość (głębokość) mierzona od ściany do przodu oprawy 65 mm +/-5mm, wysokość nie większa niż 30cm, długość dla jednego stanowiska około 160cm.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C01232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57F54D80" w14:textId="77777777" w:rsidTr="00DD1FB1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48A625D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BEC5DC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medycznych zgodne z normą SS8752430 (lub DIN 13260-2 do uzgodnienia przed dostawą) dla jednego pacjenta:</w:t>
            </w:r>
          </w:p>
          <w:p w14:paraId="15D68CE3" w14:textId="77777777" w:rsidR="00534691" w:rsidRPr="00F26558" w:rsidRDefault="00534691" w:rsidP="00534691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tlen O2 - 1 szt.</w:t>
            </w:r>
          </w:p>
          <w:p w14:paraId="62E7A206" w14:textId="77777777" w:rsidR="00534691" w:rsidRPr="00F26558" w:rsidRDefault="00534691" w:rsidP="00534691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sprężone powietrze - 1szt.</w:t>
            </w:r>
          </w:p>
          <w:p w14:paraId="6B3FBDE8" w14:textId="77777777" w:rsidR="00534691" w:rsidRPr="00F26558" w:rsidRDefault="00534691" w:rsidP="00534691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próżnia VAC - 1 szt.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765658C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253D63F6" w14:textId="77777777" w:rsidTr="00DD1FB1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8AB16B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692736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z gniazdami wykonanymi z metalu tzn. nie dopuszcza się części plastikowych (kodowany otwór na wtyk) współpracujących bezpośrednio z wtykami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B62B819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78BAE888" w14:textId="77777777" w:rsidTr="00DD1FB1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F3095C8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5EEE316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Wszystkie punkty poboru gazów medycznych oznaczone znakiem CE, trwale opisane i oznaczone kolorami kodującymi typ gazu.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88A9D2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519A81F" w14:textId="77777777" w:rsidTr="00DD1FB1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57798D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82EB46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szt. gniazd elektrycznych 230 V- 16A (w tym jedno DATA w kolorze czerwonym) w systemie „zlicowanym” z powierzchnią panelu w module 45x45mm, ze wskaźnikiem zasilania (na min. 2 obwodach), w kolorze białym, zielonym i czerwonym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2CB1CB8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4175AC95" w14:textId="77777777" w:rsidTr="00DD1FB1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453689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EE0D6C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gniazdo wyrównania potencjału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29B78CA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1C8F5CD7" w14:textId="77777777" w:rsidTr="00DD1FB1">
        <w:trPr>
          <w:trHeight w:val="22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A6AA9BE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8FEC12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przygotowanie pod podwójne gniazdo instalacji teletechnicznej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044DAE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540F030" w14:textId="77777777" w:rsidTr="00DD1FB1">
        <w:trPr>
          <w:trHeight w:val="22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2E95422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C4D86C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 szt. otworowanie i przygotowanie pod gniazdo instalacji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przyzywowej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(dostawa i montaż modułu wraz z manipulatorem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przyzywu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pielęgniarki po stronie dostawcy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5374AE5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14B6D290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74B0F5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599704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Wyposażenie paneli przyłóżkowych na jednego pacjenta:</w:t>
            </w:r>
          </w:p>
          <w:p w14:paraId="6A741EB0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Oświetlenie ogólne LED ogólne 4400lm, 30W, Ra min.80, temperatura barwowa 4000K, (do uzgodnienia: załączane włącznikiem na panelu lub włącznikiem przy drzwiach)</w:t>
            </w:r>
          </w:p>
          <w:p w14:paraId="03CA452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1CC466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2A85C31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4B8A7A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B05354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Oświetlenie LED, miejscowe 2200lm, 16W, Ra min.80, temperatura barwowa 4000K, (załączane z manipulatora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1DA66D9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6C479E4F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FE5709C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01DDBF9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Oświetlenie LED, nocne 300lm, min. 3W, Ra min.80, temperatura barwowa 3000K (załączane z manipulatora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48CE55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176EA881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2913D2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8E2DB59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WYMAGANE DOKUMENTY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205E6A8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7B7DFC6E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B431ECE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9017252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Certyfikat CE dla wyrobu medycznego zgodnie z 93/42/EEC lub Rozporządzeniem Parlamentu Europejskiego i Rady (UE) 2017/745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78B7115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29CCBBB4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B4A04F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1AC6A7D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Materiały potwierdzający oferowane parametry techniczne w języku polskim (prospekt urządzenia, folder, katalog) oraz oryginalne materiały producenta.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E7E2E8D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137FE8BE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E49B21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C431EE9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a) Deklaracja zgodności wytwórcy potwierdzająca typ i model wyrobu medycznego oraz numer obowiązującej normy</w:t>
            </w:r>
          </w:p>
          <w:p w14:paraId="1605ADB5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b) Deklaracja zgodności dla punktu poboru gazów medycznych. </w:t>
            </w:r>
          </w:p>
          <w:p w14:paraId="72E5C328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Zamawiający wymaga jednolitego systemu w panelach, kolumnach, mostach oraz w tablicach poboru gazu.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37CBD8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20F1C98D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D108EE0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F45F6A6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Potwierdzenie zgłoszenia do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URPLWMiPB</w:t>
            </w:r>
            <w:proofErr w:type="spellEnd"/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A141EE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1C6EB815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6CDECF4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5083876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Potwierdzenie przez producenta wyrobu, specyfikacji technicznej z uwzględnieniem, ilości punktów poboru, ilości gniazd elektrycznych, oświetlenia, wymiarów oraz zainstalowanych systemów. Zamawiający uzna warunek za spełniony, w przypadku dostarczenia rysunku wyrobu wraz z potwierdzeniem przez producenta zadeklarowanych parametrów. Zamawiający nie dopuszcza dokumentacji technicznej stworzonej przez dystrybutora lub importera.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76AEF65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46A4223C" w14:textId="77777777" w:rsidTr="00DD1FB1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E98AE8E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26D6EE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Instrukcja obsługi w języku polskim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B4379CA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2389123D" w14:textId="77777777" w:rsidTr="00DD1FB1">
        <w:trPr>
          <w:trHeight w:val="10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1C22832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08CDC2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Podać nazwę serwisu oraz załączyć dokumenty potwierdzające autoryzację przez wytwórcę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6E7BEA2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C8D6947" w14:textId="77777777" w:rsidR="00534691" w:rsidRPr="00F26558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80CAEB2" w14:textId="77777777" w:rsidR="00534691" w:rsidRPr="00F26558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5996BDB3" w14:textId="77777777" w:rsidR="00534691" w:rsidRPr="00F26558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6F87078" w14:textId="77777777" w:rsidR="00534691" w:rsidRPr="00F26558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3FF696A" w14:textId="77777777" w:rsidR="00534691" w:rsidRPr="00F26558" w:rsidRDefault="00534691" w:rsidP="00534691">
      <w:pPr>
        <w:ind w:left="7080"/>
        <w:rPr>
          <w:rFonts w:ascii="Times New Roman" w:hAnsi="Times New Roman" w:cs="Times New Roman"/>
          <w:sz w:val="20"/>
          <w:szCs w:val="20"/>
        </w:rPr>
      </w:pPr>
      <w:r w:rsidRPr="00F26558">
        <w:rPr>
          <w:rFonts w:ascii="Times New Roman" w:hAnsi="Times New Roman" w:cs="Times New Roman"/>
          <w:sz w:val="20"/>
          <w:szCs w:val="20"/>
        </w:rPr>
        <w:t xml:space="preserve">                Zał. nr 2 do OPZ</w:t>
      </w:r>
    </w:p>
    <w:p w14:paraId="787BB55C" w14:textId="77777777" w:rsidR="00534691" w:rsidRPr="00F26558" w:rsidRDefault="00534691" w:rsidP="00534691">
      <w:pPr>
        <w:rPr>
          <w:rFonts w:ascii="Times New Roman" w:hAnsi="Times New Roman" w:cs="Times New Roman"/>
          <w:b/>
          <w:bCs/>
        </w:rPr>
      </w:pPr>
    </w:p>
    <w:p w14:paraId="3CE990EB" w14:textId="77777777" w:rsidR="00534691" w:rsidRPr="00F26558" w:rsidRDefault="00534691" w:rsidP="00534691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 xml:space="preserve">SPECYFIKACJA TECHNICZNA </w:t>
      </w:r>
    </w:p>
    <w:p w14:paraId="67696302" w14:textId="77777777" w:rsidR="00534691" w:rsidRPr="00F26558" w:rsidRDefault="00534691" w:rsidP="00534691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>(ZESTAWIENIE PARAMETRÓW I WARUNKÓW WYMAGANYCH)</w:t>
      </w:r>
    </w:p>
    <w:p w14:paraId="5108232F" w14:textId="77777777" w:rsidR="00534691" w:rsidRPr="00F26558" w:rsidRDefault="00534691" w:rsidP="00534691">
      <w:pPr>
        <w:rPr>
          <w:rFonts w:ascii="Times New Roman" w:hAnsi="Times New Roman" w:cs="Times New Roman"/>
          <w:u w:val="single"/>
        </w:rPr>
      </w:pPr>
    </w:p>
    <w:p w14:paraId="403AABA6" w14:textId="77777777" w:rsidR="00534691" w:rsidRPr="00F26558" w:rsidRDefault="00534691" w:rsidP="00534691">
      <w:pPr>
        <w:rPr>
          <w:rFonts w:ascii="Times New Roman" w:hAnsi="Times New Roman" w:cs="Times New Roman"/>
          <w:b/>
          <w:bCs/>
          <w:u w:val="single"/>
        </w:rPr>
      </w:pPr>
      <w:r w:rsidRPr="00F26558">
        <w:rPr>
          <w:rFonts w:ascii="Times New Roman" w:hAnsi="Times New Roman" w:cs="Times New Roman"/>
          <w:b/>
          <w:bCs/>
          <w:u w:val="single"/>
        </w:rPr>
        <w:t xml:space="preserve">Zadanie 11 - Pakiet 2 – Panel </w:t>
      </w:r>
      <w:proofErr w:type="spellStart"/>
      <w:r w:rsidRPr="00F26558">
        <w:rPr>
          <w:rFonts w:ascii="Times New Roman" w:hAnsi="Times New Roman" w:cs="Times New Roman"/>
          <w:b/>
          <w:bCs/>
          <w:u w:val="single"/>
        </w:rPr>
        <w:t>nadłóżkowy</w:t>
      </w:r>
      <w:proofErr w:type="spellEnd"/>
      <w:r w:rsidRPr="00F26558">
        <w:rPr>
          <w:rFonts w:ascii="Times New Roman" w:hAnsi="Times New Roman" w:cs="Times New Roman"/>
          <w:b/>
          <w:bCs/>
          <w:u w:val="single"/>
        </w:rPr>
        <w:t xml:space="preserve"> pionowy – szt. 8</w:t>
      </w:r>
    </w:p>
    <w:p w14:paraId="25D7D686" w14:textId="77777777" w:rsidR="00534691" w:rsidRPr="00F26558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644D96A3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Nazwa producenta : .......................................................</w:t>
      </w:r>
    </w:p>
    <w:p w14:paraId="0F98E1C1" w14:textId="77777777" w:rsidR="00534691" w:rsidRPr="00F26558" w:rsidRDefault="00534691" w:rsidP="00534691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Nazwa i typ urządzenia : ....................................................…</w:t>
      </w:r>
    </w:p>
    <w:p w14:paraId="77196A39" w14:textId="77777777" w:rsidR="00534691" w:rsidRPr="00F26558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9780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50"/>
        <w:gridCol w:w="6812"/>
        <w:gridCol w:w="2218"/>
      </w:tblGrid>
      <w:tr w:rsidR="00534691" w:rsidRPr="00F26558" w14:paraId="4D02C448" w14:textId="77777777" w:rsidTr="00DD1FB1">
        <w:trPr>
          <w:trHeight w:val="570"/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250D06FE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7FD20288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6B80774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parametr oferowany – podać</w:t>
            </w:r>
          </w:p>
        </w:tc>
      </w:tr>
      <w:tr w:rsidR="00534691" w:rsidRPr="00F26558" w14:paraId="13EC5535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E30E182" w14:textId="77777777" w:rsidR="00534691" w:rsidRPr="00F26558" w:rsidRDefault="00534691" w:rsidP="00534691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44832E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Panel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elektryczno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–gazowy jako jednostka zasilania medycznego klasy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IIb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zgodnie z normą PN-EN ISO 11197:2020-04/Ap2:2023-06P, potwierdzone deklaracją zgodności wytwórcy CE wraz z Certyfikatem Jednostki Notyfikowanej upoważniającym do produkcji oferowanych wyrobów.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0D4EF4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224C6235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C8D80A2" w14:textId="77777777" w:rsidR="00534691" w:rsidRPr="00F26558" w:rsidRDefault="00534691" w:rsidP="00534691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B8CB16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Pionowy, lekki, min. czterokanałowy panel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nadłóżkowy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mocowany do ściany do obsługi dwóch stanowisk, charakteryzujący się wysoką estetyką i praktyczną stylistyką kompaktowej, modułowej obudowy, ze zintegrowanymi w niej gniazdami elektrycznymi, teletechnicznymi oraz oświetleniem. Panel elektryczno-gazowy mocowany do ściany o opływowym kształcie bez ostrych krawędzi, o budowie uniemożliwiającej stawianie na panelu przedmiotów (np.: napoi, kładzenia prasy itp.)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F7E7B49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3C63FCF5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760580E" w14:textId="77777777" w:rsidR="00534691" w:rsidRPr="00F26558" w:rsidRDefault="00534691" w:rsidP="00534691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61EF1E4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Panel wykonany z profili aluminiowych z możliwością malowania z palety kolorów drewnopodobnych. Powierzchnia odporna na środki dezynfekcyjne. (kolor do uzgodnienia z zamawiającym)</w:t>
            </w:r>
          </w:p>
          <w:p w14:paraId="1C32ABB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EF371DC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1EDB6FB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2EC1C64" w14:textId="77777777" w:rsidR="00534691" w:rsidRPr="00F26558" w:rsidRDefault="00534691" w:rsidP="00534691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70A1CE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Zintegrowane w panelu oświetlenie nie wystające poza obrys obudowy pokryte rastrem rozpraszającym przeziernym, w kształcie półokrągłym. Ze względów ergonomicznych i higienicznych nie dopuszcza się kloszy płaskich lub zagiętych inaczej jak półkoliście. Klosze wykonane materiału odpornego na UV oraz odbłyśniki z polerowanego aluminium.</w:t>
            </w:r>
          </w:p>
          <w:p w14:paraId="7A042F1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D90AA9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1BE7618B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7917747" w14:textId="77777777" w:rsidR="00534691" w:rsidRPr="00F26558" w:rsidRDefault="00534691" w:rsidP="00534691">
            <w:pPr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299AC32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Wymiary oprawy ze względów ergonomicznych wynoszą: szerokość (głębokość) mierzona od ściany do przodu oprawy 65 mm +/-5mm, wysokość nie większa niż 50cm, długość min. 1700mm.</w:t>
            </w:r>
          </w:p>
          <w:p w14:paraId="1C6FDCF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A7DEC85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2467EAFC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695BFF4" w14:textId="77777777" w:rsidR="00534691" w:rsidRPr="00F26558" w:rsidRDefault="00534691" w:rsidP="00534691">
            <w:pPr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9F1BECC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medycznych zgodne z normą SS8752430 (lub DIN 13260-2 do uzgodnienia przed dostawą) dla jednego pacjenta:</w:t>
            </w:r>
          </w:p>
          <w:p w14:paraId="1A3152B5" w14:textId="77777777" w:rsidR="00534691" w:rsidRPr="00F26558" w:rsidRDefault="00534691" w:rsidP="00534691">
            <w:pPr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tlen O2 - 1 szt.</w:t>
            </w:r>
          </w:p>
          <w:p w14:paraId="713E9EE0" w14:textId="77777777" w:rsidR="00534691" w:rsidRPr="00F26558" w:rsidRDefault="00534691" w:rsidP="00534691">
            <w:pPr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sprężone powietrze - 1 szt. </w:t>
            </w:r>
          </w:p>
          <w:p w14:paraId="0A61EF44" w14:textId="77777777" w:rsidR="00534691" w:rsidRPr="00F26558" w:rsidRDefault="00534691" w:rsidP="00534691">
            <w:pPr>
              <w:numPr>
                <w:ilvl w:val="0"/>
                <w:numId w:val="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próżnia VAC - 1 szt. </w:t>
            </w:r>
          </w:p>
          <w:p w14:paraId="6A24A8CA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B6C4A3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CB8B506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1AE9891" w14:textId="77777777" w:rsidR="00534691" w:rsidRPr="00F26558" w:rsidRDefault="00534691" w:rsidP="00534691">
            <w:pPr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21FD66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Punkty poboru gazów z gniazdami wykonanymi z metalu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tzn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nie dopuszcza się części plastikowych (kodowany otwór na wtyk) współpracujących bezpośrednio z wtykami</w:t>
            </w:r>
          </w:p>
          <w:p w14:paraId="7A71248D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1942E15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66CA83A9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5054F0B" w14:textId="77777777" w:rsidR="00534691" w:rsidRPr="00F26558" w:rsidRDefault="00534691" w:rsidP="00534691">
            <w:pPr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7B624B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Wszystkie punkty poboru gazów medycznych oznaczone znakiem CE, trwale opisane i oznaczone kolorami kodującymi typ gazu.</w:t>
            </w:r>
          </w:p>
          <w:p w14:paraId="01ACA5B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75EB174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4B93AAAB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229D70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A2B8303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Wyposażenie na jednego pacjenta: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24DBE8C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302C9C4F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B074998" w14:textId="77777777" w:rsidR="00534691" w:rsidRPr="00F26558" w:rsidRDefault="00534691" w:rsidP="00534691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19F4680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szt. gniazd elektrycznych 230 V- 16A (W tym jedno DATA w kolorze czerwonym) w systemie „zlicowanym” z powierzchnią panelu w module 45x45mm, ze wskaźnikiem zasilania (na min. 2 obwodach), w kolorze białym, zielonym i czerwonym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6608720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6B2DF297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A7559B1" w14:textId="77777777" w:rsidR="00534691" w:rsidRPr="00F26558" w:rsidRDefault="00534691" w:rsidP="00534691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2FEB0B8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gniazdo wyrównania potencjału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FCE5F61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612198B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CC06957" w14:textId="77777777" w:rsidR="00534691" w:rsidRPr="00F26558" w:rsidRDefault="00534691" w:rsidP="00534691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C960A64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przygotowanie pod podwójne gniazdo instalacji teletechnicznej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3198BBA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958DA63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F6A9B19" w14:textId="77777777" w:rsidR="00534691" w:rsidRPr="00F26558" w:rsidRDefault="00534691" w:rsidP="00534691">
            <w:pPr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7CD085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 szt. otworowanie i przygotowanie pod gniazdo instalacji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przyzywowej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(dostawa i montaż modułu wraz z manipulatorem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przyzywu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pielęgniarki po stronie dostawcy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FC6668C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1D3E05E1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0BEAD0E" w14:textId="77777777" w:rsidR="00534691" w:rsidRPr="00F26558" w:rsidRDefault="00534691" w:rsidP="00534691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E01C88E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Oświetlenie LED, miejscowe 2200lm, 16W, Ra min.80, temperatura barwowa 4000K, (załączane z manipulatora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577BA9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3B317B2E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F74461A" w14:textId="77777777" w:rsidR="00534691" w:rsidRPr="00F26558" w:rsidRDefault="00534691" w:rsidP="00534691">
            <w:pPr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AB24A94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Oświetlenie LED, nocne 300lm, min. 3W, Ra min.80, temperatura barwowa 3000K (załączane z manipulatora systemu </w:t>
            </w:r>
            <w:proofErr w:type="spellStart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przyzywowego</w:t>
            </w:r>
            <w:proofErr w:type="spellEnd"/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4E408C7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C6FC695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44F7916" w14:textId="77777777" w:rsidR="00534691" w:rsidRPr="00F26558" w:rsidRDefault="00534691" w:rsidP="00534691">
            <w:pPr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7E537FB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WYMAGANE DOKUMENTY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FA15CB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6A30B321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72208A3" w14:textId="77777777" w:rsidR="00534691" w:rsidRPr="00F26558" w:rsidRDefault="00534691" w:rsidP="00534691">
            <w:pPr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FB22C22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Certyfikat CE dla wyrobu medycznego zgodnie z 93/42/EEC lub Rozporządzeniem Parlamentu Europejskiego i Rady (UE) 2017/745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153E2CD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7491BAA9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954DEF7" w14:textId="77777777" w:rsidR="00534691" w:rsidRPr="00F26558" w:rsidRDefault="00534691" w:rsidP="00534691">
            <w:pPr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7FA8BBC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Materiały potwierdzający oferowane parametry techniczne w języku polskim (prospekt urządzenia, folder, katalog) oraz oryginalne materiały producenta.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1CF9B9D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1540FA1A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5B2E36D" w14:textId="77777777" w:rsidR="00534691" w:rsidRPr="00F26558" w:rsidRDefault="00534691" w:rsidP="00534691">
            <w:pPr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ACB9428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a) Deklaracja zgodności wytwórcy potwierdzająca typ i model wyrobu medycznego oraz numer obowiązującej normy</w:t>
            </w:r>
          </w:p>
          <w:p w14:paraId="3EFF87EA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b) Deklaracja zgodności dla punktu poboru gazów medycznych. </w:t>
            </w:r>
          </w:p>
          <w:p w14:paraId="6C0DFD7D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Zamawiający wymaga jednolitego systemu w panelach, kolumnach, mostach oraz w tablicach poboru gazu.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FC28A4F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4443FA23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8C78598" w14:textId="77777777" w:rsidR="00534691" w:rsidRPr="00F26558" w:rsidRDefault="00534691" w:rsidP="00534691">
            <w:pPr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95D035E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Potwierdzenie przez producenta wyrobu, specyfikacji technicznej z uwzględnieniem, ilości punktów poboru, ilości gniazd elektrycznych, oświetlenia, wymiarów oraz zainstalowanych systemów. Zamawiający uzna warunek za spełniony, w przypadku dostarczenia rysunku wyrobu wraz z potwierdzeniem przez producenta zadeklarowanych parametrów. Zamawiający nie dopuszcza dokumentacji technicznej stworzonej przez dystrybutora lub importera.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056FD66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F26558" w14:paraId="00E3C548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EDFE083" w14:textId="77777777" w:rsidR="00534691" w:rsidRPr="00F26558" w:rsidRDefault="00534691" w:rsidP="00534691">
            <w:pPr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DB4EC96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Instrukcja obsługi w języku polskim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0E51F04" w14:textId="77777777" w:rsidR="00534691" w:rsidRPr="00F26558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34691" w:rsidRPr="00EF2F60" w14:paraId="1ED45CF1" w14:textId="77777777" w:rsidTr="00DD1FB1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D14130E" w14:textId="77777777" w:rsidR="00534691" w:rsidRPr="00F26558" w:rsidRDefault="00534691" w:rsidP="00534691">
            <w:pPr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62BC6E5" w14:textId="77777777" w:rsidR="00534691" w:rsidRPr="00EF2F60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Podać nazwę serwisu oraz załączyć dokumenty potwierdzające autoryzację przez wytwórcę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87A1716" w14:textId="77777777" w:rsidR="00534691" w:rsidRPr="00EF2F60" w:rsidRDefault="00534691" w:rsidP="00DD1FB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3FE5AFF" w14:textId="77777777" w:rsidR="00534691" w:rsidRPr="00EF2F60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5FF5D37C" w14:textId="77777777" w:rsidR="00534691" w:rsidRPr="00EF2F60" w:rsidRDefault="00534691" w:rsidP="00534691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F558EF8" w14:textId="77777777" w:rsidR="00534691" w:rsidRDefault="00534691"/>
    <w:sectPr w:rsidR="00534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20D0"/>
    <w:multiLevelType w:val="multilevel"/>
    <w:tmpl w:val="1CD471C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06E14"/>
    <w:multiLevelType w:val="multilevel"/>
    <w:tmpl w:val="95BE18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A927FC"/>
    <w:multiLevelType w:val="multilevel"/>
    <w:tmpl w:val="6946101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0E15E0"/>
    <w:multiLevelType w:val="multilevel"/>
    <w:tmpl w:val="F10E2B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C777B7"/>
    <w:multiLevelType w:val="multilevel"/>
    <w:tmpl w:val="0D6C2C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CA2BC4"/>
    <w:multiLevelType w:val="multilevel"/>
    <w:tmpl w:val="880A68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E53513"/>
    <w:multiLevelType w:val="multilevel"/>
    <w:tmpl w:val="D0328FA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2B7927"/>
    <w:multiLevelType w:val="multilevel"/>
    <w:tmpl w:val="5652DCB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D857AE"/>
    <w:multiLevelType w:val="multilevel"/>
    <w:tmpl w:val="0C58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0C0470"/>
    <w:multiLevelType w:val="multilevel"/>
    <w:tmpl w:val="CDFAA3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160EF6"/>
    <w:multiLevelType w:val="multilevel"/>
    <w:tmpl w:val="414C87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5077C"/>
    <w:multiLevelType w:val="multilevel"/>
    <w:tmpl w:val="8734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554FE5"/>
    <w:multiLevelType w:val="multilevel"/>
    <w:tmpl w:val="94B694D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732B7C"/>
    <w:multiLevelType w:val="multilevel"/>
    <w:tmpl w:val="CA2C9D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072F84"/>
    <w:multiLevelType w:val="multilevel"/>
    <w:tmpl w:val="247614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8C626D"/>
    <w:multiLevelType w:val="multilevel"/>
    <w:tmpl w:val="8BE2DE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225936"/>
    <w:multiLevelType w:val="multilevel"/>
    <w:tmpl w:val="55921BA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4302E7"/>
    <w:multiLevelType w:val="multilevel"/>
    <w:tmpl w:val="28BC14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D11D20"/>
    <w:multiLevelType w:val="multilevel"/>
    <w:tmpl w:val="03A0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BF3BBC"/>
    <w:multiLevelType w:val="multilevel"/>
    <w:tmpl w:val="ABC2B72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0826F0"/>
    <w:multiLevelType w:val="multilevel"/>
    <w:tmpl w:val="01F8CE4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B04176"/>
    <w:multiLevelType w:val="multilevel"/>
    <w:tmpl w:val="1116CE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BF7E88"/>
    <w:multiLevelType w:val="multilevel"/>
    <w:tmpl w:val="E0D607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1861010">
    <w:abstractNumId w:val="18"/>
  </w:num>
  <w:num w:numId="2" w16cid:durableId="193612745">
    <w:abstractNumId w:val="8"/>
  </w:num>
  <w:num w:numId="3" w16cid:durableId="152530676">
    <w:abstractNumId w:val="1"/>
  </w:num>
  <w:num w:numId="4" w16cid:durableId="559286266">
    <w:abstractNumId w:val="14"/>
  </w:num>
  <w:num w:numId="5" w16cid:durableId="1746027537">
    <w:abstractNumId w:val="5"/>
  </w:num>
  <w:num w:numId="6" w16cid:durableId="1475486364">
    <w:abstractNumId w:val="22"/>
  </w:num>
  <w:num w:numId="7" w16cid:durableId="433552022">
    <w:abstractNumId w:val="21"/>
  </w:num>
  <w:num w:numId="8" w16cid:durableId="25104917">
    <w:abstractNumId w:val="11"/>
  </w:num>
  <w:num w:numId="9" w16cid:durableId="810248033">
    <w:abstractNumId w:val="17"/>
  </w:num>
  <w:num w:numId="10" w16cid:durableId="1836649676">
    <w:abstractNumId w:val="13"/>
  </w:num>
  <w:num w:numId="11" w16cid:durableId="817380874">
    <w:abstractNumId w:val="4"/>
  </w:num>
  <w:num w:numId="12" w16cid:durableId="1024018495">
    <w:abstractNumId w:val="12"/>
  </w:num>
  <w:num w:numId="13" w16cid:durableId="1877036660">
    <w:abstractNumId w:val="15"/>
  </w:num>
  <w:num w:numId="14" w16cid:durableId="786969293">
    <w:abstractNumId w:val="0"/>
  </w:num>
  <w:num w:numId="15" w16cid:durableId="1820992958">
    <w:abstractNumId w:val="9"/>
  </w:num>
  <w:num w:numId="16" w16cid:durableId="819658950">
    <w:abstractNumId w:val="3"/>
  </w:num>
  <w:num w:numId="17" w16cid:durableId="197789883">
    <w:abstractNumId w:val="16"/>
  </w:num>
  <w:num w:numId="18" w16cid:durableId="1099137005">
    <w:abstractNumId w:val="6"/>
  </w:num>
  <w:num w:numId="19" w16cid:durableId="1715345383">
    <w:abstractNumId w:val="20"/>
  </w:num>
  <w:num w:numId="20" w16cid:durableId="762454161">
    <w:abstractNumId w:val="7"/>
  </w:num>
  <w:num w:numId="21" w16cid:durableId="1369992782">
    <w:abstractNumId w:val="2"/>
  </w:num>
  <w:num w:numId="22" w16cid:durableId="1313295182">
    <w:abstractNumId w:val="19"/>
  </w:num>
  <w:num w:numId="23" w16cid:durableId="2923707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691"/>
    <w:rsid w:val="00534691"/>
    <w:rsid w:val="0097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8F"/>
  <w15:chartTrackingRefBased/>
  <w15:docId w15:val="{ADF514C6-8296-4D01-A6AC-8DA8B336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469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4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4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6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4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46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46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46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46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46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46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46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6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469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469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46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46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46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46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46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4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4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4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4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46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46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469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46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469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469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qFormat/>
    <w:rsid w:val="0053469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customStyle="1" w:styleId="Textbody">
    <w:name w:val="Text body"/>
    <w:basedOn w:val="Normalny"/>
    <w:rsid w:val="00534691"/>
    <w:pPr>
      <w:spacing w:after="140" w:line="276" w:lineRule="auto"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1693</Words>
  <Characters>10161</Characters>
  <Application>Microsoft Office Word</Application>
  <DocSecurity>0</DocSecurity>
  <Lines>84</Lines>
  <Paragraphs>23</Paragraphs>
  <ScaleCrop>false</ScaleCrop>
  <Company/>
  <LinksUpToDate>false</LinksUpToDate>
  <CharactersWithSpaces>11831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Cichecka</dc:creator>
  <cp:keywords/>
  <dc:description/>
  <cp:lastModifiedBy>Hanna Cichecka</cp:lastModifiedBy>
  <cp:revision>1</cp:revision>
  <dcterms:created xsi:type="dcterms:W3CDTF">2025-10-09T11:22:00Z</dcterms:created>
  <dcterms:modified xsi:type="dcterms:W3CDTF">2025-10-09T11:29:00Z</dcterms:modified>
</cp:coreProperties>
</file>