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FB76" w14:textId="77777777" w:rsidR="00486941" w:rsidRPr="00486941" w:rsidRDefault="00486941" w:rsidP="0048694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</w:pPr>
      <w:r w:rsidRPr="00486941">
        <w:rPr>
          <w:rFonts w:ascii="Arial" w:eastAsia="Arial" w:hAnsi="Arial" w:cs="Arial"/>
          <w:b/>
          <w:noProof/>
          <w:kern w:val="3"/>
          <w:sz w:val="20"/>
          <w:szCs w:val="20"/>
          <w:u w:val="single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746E2335" wp14:editId="4049955A">
            <wp:simplePos x="0" y="0"/>
            <wp:positionH relativeFrom="column">
              <wp:posOffset>2647800</wp:posOffset>
            </wp:positionH>
            <wp:positionV relativeFrom="paragraph">
              <wp:posOffset>-104760</wp:posOffset>
            </wp:positionV>
            <wp:extent cx="1139040" cy="699840"/>
            <wp:effectExtent l="0" t="0" r="3960" b="5010"/>
            <wp:wrapTopAndBottom/>
            <wp:docPr id="67795587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040" cy="699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86941">
        <w:rPr>
          <w:rFonts w:ascii="Arial" w:eastAsia="Arial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7EAB1E" w14:textId="77777777" w:rsidR="00486941" w:rsidRPr="00486941" w:rsidRDefault="00486941" w:rsidP="00486941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>Mazowieckie Centrum Leczenia Chorób Płuc i Gruźlicy</w:t>
      </w:r>
    </w:p>
    <w:p w14:paraId="62778227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>ul. Narutowicza 80, 05-400 Otwock, tel. (22)  344 64 00, 344 64 71,  FAX  (22)  344-64-74,  centr. (22) 344 62 00</w:t>
      </w:r>
    </w:p>
    <w:p w14:paraId="1DC8ED5C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hyperlink r:id="rId6" w:history="1">
        <w:r w:rsidRPr="00486941">
          <w:rPr>
            <w:rFonts w:ascii="Arial" w:eastAsia="NSimSun" w:hAnsi="Arial" w:cs="Arial"/>
            <w:b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http://www.otwock-szpital.pl</w:t>
        </w:r>
      </w:hyperlink>
      <w:r w:rsidRPr="00486941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e-mail:sekretariat.otw@otwock-szpital.pl</w:t>
      </w:r>
      <w:r w:rsidRPr="00486941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           </w:t>
      </w:r>
    </w:p>
    <w:p w14:paraId="40469812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6F44C679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3C7F0B4A" w14:textId="77777777" w:rsidR="00486941" w:rsidRPr="00486941" w:rsidRDefault="00486941" w:rsidP="00486941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70E0EF1F" w14:textId="77777777" w:rsidR="00486941" w:rsidRPr="00486941" w:rsidRDefault="00486941" w:rsidP="00486941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SPECYFIKACJA WARUNKÓW ZAMÓWIENIA</w:t>
      </w:r>
    </w:p>
    <w:p w14:paraId="00425EEB" w14:textId="77777777" w:rsidR="00486941" w:rsidRPr="00486941" w:rsidRDefault="00486941" w:rsidP="00486941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0D400B28" w14:textId="77777777" w:rsidR="00486941" w:rsidRPr="00486941" w:rsidRDefault="00486941" w:rsidP="00486941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(dalej: SWZ)</w:t>
      </w:r>
    </w:p>
    <w:p w14:paraId="6CF8B055" w14:textId="77777777" w:rsidR="00486941" w:rsidRPr="00486941" w:rsidRDefault="00486941" w:rsidP="00486941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</w:t>
      </w:r>
    </w:p>
    <w:p w14:paraId="1B919AF1" w14:textId="35EA4A01" w:rsidR="00486941" w:rsidRPr="00486941" w:rsidRDefault="00486941" w:rsidP="00486941">
      <w:pPr>
        <w:pBdr>
          <w:bottom w:val="double" w:sz="6" w:space="1" w:color="943634"/>
        </w:pBdr>
        <w:suppressAutoHyphens/>
        <w:autoSpaceDN w:val="0"/>
        <w:spacing w:before="400" w:after="200" w:line="251" w:lineRule="auto"/>
        <w:jc w:val="center"/>
        <w:textAlignment w:val="baseline"/>
        <w:outlineLvl w:val="0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caps/>
          <w:color w:val="632423"/>
          <w:spacing w:val="20"/>
          <w:kern w:val="3"/>
          <w:lang w:bidi="hi-IN"/>
          <w14:ligatures w14:val="none"/>
        </w:rPr>
        <w:t>Znak sprawy: 1</w:t>
      </w:r>
      <w:r>
        <w:rPr>
          <w:rFonts w:ascii="Cambria" w:eastAsia="NSimSun" w:hAnsi="Cambria" w:cs="Arial"/>
          <w:caps/>
          <w:color w:val="632423"/>
          <w:spacing w:val="20"/>
          <w:kern w:val="3"/>
          <w:lang w:bidi="hi-IN"/>
          <w14:ligatures w14:val="none"/>
        </w:rPr>
        <w:t>3</w:t>
      </w:r>
      <w:r w:rsidRPr="00486941">
        <w:rPr>
          <w:rFonts w:ascii="Cambria" w:eastAsia="NSimSun" w:hAnsi="Cambria" w:cs="Arial"/>
          <w:caps/>
          <w:color w:val="632423"/>
          <w:spacing w:val="20"/>
          <w:kern w:val="3"/>
          <w:lang w:bidi="hi-IN"/>
          <w14:ligatures w14:val="none"/>
        </w:rPr>
        <w:t>/TP/202</w:t>
      </w:r>
      <w:r>
        <w:rPr>
          <w:rFonts w:ascii="Cambria" w:eastAsia="NSimSun" w:hAnsi="Cambria" w:cs="Arial"/>
          <w:caps/>
          <w:color w:val="632423"/>
          <w:spacing w:val="20"/>
          <w:kern w:val="3"/>
          <w:lang w:bidi="hi-IN"/>
          <w14:ligatures w14:val="none"/>
        </w:rPr>
        <w:t>5</w:t>
      </w:r>
    </w:p>
    <w:p w14:paraId="3BF1D3A9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ZAMAWIAJĄCY</w:t>
      </w:r>
    </w:p>
    <w:p w14:paraId="4751D881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  <w:t>Mazowieckie Centrum Leczenia Chorób Płuc i Gruźlicy</w:t>
      </w:r>
    </w:p>
    <w:p w14:paraId="29EBAC19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i/>
          <w:caps/>
          <w:color w:val="943634"/>
          <w:spacing w:val="10"/>
          <w:kern w:val="3"/>
          <w:lang w:bidi="hi-IN"/>
          <w14:ligatures w14:val="none"/>
        </w:rPr>
      </w:pPr>
    </w:p>
    <w:p w14:paraId="51360FC0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  <w:t>ul. Narutowicza 80  ;  05-400 Otwock</w:t>
      </w:r>
    </w:p>
    <w:p w14:paraId="22071C55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i/>
          <w:caps/>
          <w:color w:val="943634"/>
          <w:spacing w:val="10"/>
          <w:kern w:val="3"/>
          <w:lang w:bidi="hi-IN"/>
          <w14:ligatures w14:val="none"/>
        </w:rPr>
      </w:pPr>
    </w:p>
    <w:p w14:paraId="05D6ABB8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Tel.: </w:t>
      </w:r>
      <w:r w:rsidRPr="00486941">
        <w:rPr>
          <w:rFonts w:ascii="Cambria" w:eastAsia="NSimSun" w:hAnsi="Cambria" w:cs="Arial"/>
          <w:b/>
          <w:color w:val="000000"/>
          <w:kern w:val="3"/>
          <w:lang w:bidi="hi-IN"/>
          <w14:ligatures w14:val="none"/>
        </w:rPr>
        <w:t xml:space="preserve">22 344 64 72           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faks: </w:t>
      </w:r>
      <w:r w:rsidRPr="00486941">
        <w:rPr>
          <w:rFonts w:ascii="Cambria" w:eastAsia="NSimSun" w:hAnsi="Cambria" w:cs="Arial"/>
          <w:b/>
          <w:color w:val="000000"/>
          <w:kern w:val="3"/>
          <w:lang w:bidi="hi-IN"/>
          <w14:ligatures w14:val="none"/>
        </w:rPr>
        <w:t>22 344 64 74</w:t>
      </w:r>
    </w:p>
    <w:p w14:paraId="17866639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color w:val="000000"/>
          <w:kern w:val="3"/>
          <w:lang w:bidi="hi-IN"/>
          <w14:ligatures w14:val="none"/>
        </w:rPr>
      </w:pPr>
    </w:p>
    <w:p w14:paraId="1A0C4AE9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REGON: 000676714       NIP: 532-16-64-002</w:t>
      </w:r>
    </w:p>
    <w:p w14:paraId="64A29AF1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4D1F08A2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Godziny pracy: 7:35 -15:00</w:t>
      </w:r>
    </w:p>
    <w:p w14:paraId="3A9B1D12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6BB71CCB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Adres strony internetowej prowadzonego postępowania:</w:t>
      </w:r>
    </w:p>
    <w:p w14:paraId="6AD88F1B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hyperlink r:id="rId7" w:history="1">
        <w:r w:rsidRPr="00486941">
          <w:rPr>
            <w:rFonts w:ascii="Cambria" w:eastAsia="Lucida Sans Unicode" w:hAnsi="Cambria" w:cs="Arial"/>
            <w:b/>
            <w:bCs/>
            <w:color w:val="000000"/>
            <w:spacing w:val="-1"/>
            <w:kern w:val="3"/>
            <w:lang w:eastAsia="zh-CN" w:bidi="hi-IN"/>
            <w14:ligatures w14:val="none"/>
          </w:rPr>
          <w:t>https://otwock-szpital.ezamawiajacy.p</w:t>
        </w:r>
      </w:hyperlink>
      <w:hyperlink r:id="rId8" w:history="1">
        <w:r w:rsidRPr="00486941">
          <w:rPr>
            <w:rFonts w:ascii="Cambria" w:eastAsia="Lucida Sans Unicode" w:hAnsi="Cambria" w:cs="Arial"/>
            <w:b/>
            <w:bCs/>
            <w:color w:val="000000"/>
            <w:spacing w:val="-1"/>
            <w:kern w:val="3"/>
            <w:lang w:eastAsia="zh-CN" w:bidi="hi-IN"/>
            <w14:ligatures w14:val="none"/>
          </w:rPr>
          <w:t>l</w:t>
        </w:r>
      </w:hyperlink>
    </w:p>
    <w:p w14:paraId="10F6E64A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Arial"/>
          <w:b/>
          <w:bCs/>
          <w:color w:val="000000"/>
          <w:spacing w:val="-1"/>
          <w:kern w:val="3"/>
          <w:lang w:eastAsia="zh-CN" w:bidi="hi-IN"/>
          <w14:ligatures w14:val="none"/>
        </w:rPr>
      </w:pPr>
    </w:p>
    <w:p w14:paraId="6AED5283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color w:val="333333"/>
          <w:kern w:val="3"/>
          <w:shd w:val="clear" w:color="auto" w:fill="FFFFFF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color w:val="333333"/>
          <w:kern w:val="3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2D835D2F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Adres poczty elektronicznej: </w:t>
      </w:r>
      <w:hyperlink r:id="rId9" w:history="1">
        <w:r w:rsidRPr="00486941">
          <w:rPr>
            <w:rFonts w:ascii="Cambria" w:eastAsia="Lucida Sans Unicode" w:hAnsi="Cambria" w:cs="Arial"/>
            <w:b/>
            <w:bCs/>
            <w:color w:val="000000"/>
            <w:spacing w:val="-1"/>
            <w:kern w:val="3"/>
            <w:lang w:eastAsia="zh-CN" w:bidi="hi-IN"/>
            <w14:ligatures w14:val="none"/>
          </w:rPr>
          <w:t>zampub@otwock-szpital.pl</w:t>
        </w:r>
      </w:hyperlink>
    </w:p>
    <w:p w14:paraId="239A95A3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</w:p>
    <w:p w14:paraId="7C6B6594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Nazwa zamówienia:</w:t>
      </w:r>
    </w:p>
    <w:p w14:paraId="3F24D707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</w:pPr>
      <w:bookmarkStart w:id="0" w:name="_Hlk197078035"/>
      <w:r w:rsidRPr="00486941"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  <w:t>Usługi wywozu stałych odpadów komunalnych z pojemników i kontenerów z Terenów nieruchomości należących do Mazowieckiego Centrum Leczenia chorób płuc i gruźlicy w otwocku</w:t>
      </w:r>
    </w:p>
    <w:bookmarkEnd w:id="0"/>
    <w:p w14:paraId="0359EF8E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color w:val="002060"/>
          <w:kern w:val="3"/>
          <w:lang w:bidi="hi-IN"/>
          <w14:ligatures w14:val="none"/>
        </w:rPr>
      </w:pPr>
    </w:p>
    <w:p w14:paraId="2C47BD0E" w14:textId="77777777" w:rsidR="00486941" w:rsidRPr="00486941" w:rsidRDefault="00486941" w:rsidP="0048694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 xml:space="preserve">Wartość zamówienia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nie przekracza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progów unijnych określonych na podstawie art. 3  ustawy z 11 września 2019 r. – Prawo zamówień publicznych (Dz.U. poz. 2019 ze zm.).</w:t>
      </w:r>
    </w:p>
    <w:p w14:paraId="572C8AD7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62D74241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7715A3E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143D0100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35C260F" w14:textId="619468DA" w:rsidR="00486941" w:rsidRPr="00486941" w:rsidRDefault="00486941" w:rsidP="00486941">
      <w:pPr>
        <w:suppressAutoHyphens/>
        <w:autoSpaceDN w:val="0"/>
        <w:spacing w:after="0" w:line="251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 xml:space="preserve">                                                     maj, 202</w:t>
      </w:r>
      <w:r>
        <w:rPr>
          <w:rFonts w:ascii="Cambria" w:eastAsia="NSimSun" w:hAnsi="Cambria" w:cs="Arial"/>
          <w:bCs/>
          <w:kern w:val="3"/>
          <w:lang w:bidi="hi-IN"/>
          <w14:ligatures w14:val="none"/>
        </w:rPr>
        <w:t>5</w:t>
      </w:r>
    </w:p>
    <w:p w14:paraId="012CC4C0" w14:textId="77777777" w:rsidR="00486941" w:rsidRPr="00486941" w:rsidRDefault="00486941" w:rsidP="00486941">
      <w:pPr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</w:p>
    <w:p w14:paraId="2D84AF2D" w14:textId="77777777" w:rsidR="00486941" w:rsidRPr="00486941" w:rsidRDefault="00486941" w:rsidP="00486941">
      <w:pPr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 xml:space="preserve"> </w:t>
      </w:r>
    </w:p>
    <w:p w14:paraId="56411861" w14:textId="77777777" w:rsidR="00486941" w:rsidRPr="00486941" w:rsidRDefault="00486941" w:rsidP="00486941">
      <w:pPr>
        <w:suppressAutoHyphens/>
        <w:autoSpaceDN w:val="0"/>
        <w:spacing w:after="0" w:line="251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1A512E13" w14:textId="77777777" w:rsidR="00486941" w:rsidRPr="00486941" w:rsidRDefault="00486941" w:rsidP="00486941">
      <w:pPr>
        <w:suppressAutoHyphens/>
        <w:autoSpaceDN w:val="0"/>
        <w:spacing w:after="20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lastRenderedPageBreak/>
        <w:t>Spis treści:</w:t>
      </w:r>
    </w:p>
    <w:p w14:paraId="37614F31" w14:textId="77777777" w:rsidR="00486941" w:rsidRPr="00486941" w:rsidRDefault="00486941" w:rsidP="00486941">
      <w:pPr>
        <w:suppressAutoHyphens/>
        <w:autoSpaceDN w:val="0"/>
        <w:spacing w:after="200" w:line="251" w:lineRule="auto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Rozdział I </w:t>
      </w:r>
      <w:r w:rsidRPr="00486941">
        <w:rPr>
          <w:rFonts w:ascii="Cambria" w:eastAsia="NSimSun" w:hAnsi="Cambria" w:cs="Arial"/>
          <w:bCs/>
          <w:kern w:val="3"/>
          <w:sz w:val="20"/>
          <w:szCs w:val="20"/>
          <w:lang w:bidi="hi-IN"/>
          <w14:ligatures w14:val="none"/>
        </w:rPr>
        <w:t>–</w:t>
      </w: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kern w:val="3"/>
          <w:sz w:val="20"/>
          <w:szCs w:val="20"/>
          <w:lang w:bidi="hi-IN"/>
          <w14:ligatures w14:val="none"/>
        </w:rPr>
        <w:t>Informacje ogólne</w:t>
      </w:r>
    </w:p>
    <w:p w14:paraId="2B27DECC" w14:textId="77777777" w:rsidR="00486941" w:rsidRPr="00486941" w:rsidRDefault="00486941" w:rsidP="00486941">
      <w:pPr>
        <w:numPr>
          <w:ilvl w:val="0"/>
          <w:numId w:val="40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Tryb udzielenia zamówienia</w:t>
      </w:r>
    </w:p>
    <w:p w14:paraId="339B0357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Wykonawcy/podwykonawcy/podmioty trzecie udostępniające wykonawcy swój potencjał</w:t>
      </w:r>
    </w:p>
    <w:p w14:paraId="5CDBE22B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Komunikacja w postępowaniu</w:t>
      </w:r>
    </w:p>
    <w:p w14:paraId="7A8062FC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Wizja lokalna</w:t>
      </w:r>
    </w:p>
    <w:p w14:paraId="2A6255CF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Podział zamówienia na części</w:t>
      </w:r>
    </w:p>
    <w:p w14:paraId="1982AE35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Oferty wariantowe</w:t>
      </w:r>
    </w:p>
    <w:p w14:paraId="4561F016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Katalogi elektroniczne</w:t>
      </w:r>
    </w:p>
    <w:p w14:paraId="594444BF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Umowa ramowa</w:t>
      </w:r>
    </w:p>
    <w:p w14:paraId="2B0E3B8A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Aukcja elektroniczna</w:t>
      </w:r>
    </w:p>
    <w:p w14:paraId="5C0EE30A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Zamówienia, o których mowa w art. 214 ust. 1 pkt 7 i 8 ustawy </w:t>
      </w:r>
      <w:proofErr w:type="spellStart"/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Pzp</w:t>
      </w:r>
      <w:proofErr w:type="spellEnd"/>
    </w:p>
    <w:p w14:paraId="4228E288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Rozliczenia w walutach obcych</w:t>
      </w:r>
    </w:p>
    <w:p w14:paraId="35874476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Zwrot kosztów udziału w postępowaniu</w:t>
      </w:r>
    </w:p>
    <w:p w14:paraId="215A4088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Zaliczki na poczet udzielenia zamówienia</w:t>
      </w:r>
    </w:p>
    <w:p w14:paraId="1E6A56D5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Unieważnienie postępowania</w:t>
      </w:r>
    </w:p>
    <w:p w14:paraId="7091F069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Pouczenie o środkach ochrony prawnej</w:t>
      </w:r>
    </w:p>
    <w:p w14:paraId="29C0CD7A" w14:textId="77777777" w:rsidR="00486941" w:rsidRPr="00486941" w:rsidRDefault="00486941" w:rsidP="00486941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Ochrona danych osobowych zebranych przez zamawiającego w toku postępowania</w:t>
      </w:r>
    </w:p>
    <w:p w14:paraId="6497995C" w14:textId="77777777" w:rsidR="00486941" w:rsidRPr="00486941" w:rsidRDefault="00486941" w:rsidP="00486941">
      <w:pPr>
        <w:suppressAutoHyphens/>
        <w:autoSpaceDN w:val="0"/>
        <w:spacing w:after="200" w:line="251" w:lineRule="auto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br/>
        <w:t xml:space="preserve">Rozdział II </w:t>
      </w:r>
      <w:r w:rsidRPr="00486941">
        <w:rPr>
          <w:rFonts w:ascii="Cambria" w:eastAsia="NSimSun" w:hAnsi="Cambria" w:cs="Arial"/>
          <w:bCs/>
          <w:kern w:val="3"/>
          <w:sz w:val="20"/>
          <w:szCs w:val="20"/>
          <w:lang w:bidi="hi-IN"/>
          <w14:ligatures w14:val="none"/>
        </w:rPr>
        <w:t xml:space="preserve">– </w:t>
      </w:r>
      <w:r w:rsidRPr="00486941">
        <w:rPr>
          <w:rFonts w:ascii="Cambria" w:eastAsia="NSimSun" w:hAnsi="Cambria" w:cs="Arial"/>
          <w:kern w:val="3"/>
          <w:sz w:val="20"/>
          <w:szCs w:val="20"/>
          <w:lang w:bidi="hi-IN"/>
          <w14:ligatures w14:val="none"/>
        </w:rPr>
        <w:t>Wymagania stawiane wykonawcy</w:t>
      </w:r>
    </w:p>
    <w:p w14:paraId="26E348AC" w14:textId="77777777" w:rsidR="00486941" w:rsidRPr="00486941" w:rsidRDefault="00486941" w:rsidP="00486941">
      <w:pPr>
        <w:numPr>
          <w:ilvl w:val="0"/>
          <w:numId w:val="4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Przedmiot zamówienia</w:t>
      </w:r>
    </w:p>
    <w:p w14:paraId="7867B7B0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Rozwiązania równoważne</w:t>
      </w:r>
    </w:p>
    <w:p w14:paraId="3DFEC689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Wymagania w zakresie zatrudniania przez wykonawcę lub podwykonawcę osób na podstawie stosunku pracy</w:t>
      </w:r>
    </w:p>
    <w:p w14:paraId="72134950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Wymagania w zakresie zatrudnienia osób, o których mowa w art. 96 ust. 2 pkt 2 ustawy </w:t>
      </w:r>
      <w:proofErr w:type="spellStart"/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Pzp</w:t>
      </w:r>
      <w:proofErr w:type="spellEnd"/>
    </w:p>
    <w:p w14:paraId="68F07034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Informacja o przedmiotowych środkach dowodowych</w:t>
      </w:r>
    </w:p>
    <w:p w14:paraId="6B0D7BB1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Termin wykonania zamówienia</w:t>
      </w:r>
    </w:p>
    <w:p w14:paraId="7F4F185A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Informacja o warunkach udziału w postępowaniu o udzielenie zamówienia</w:t>
      </w:r>
    </w:p>
    <w:p w14:paraId="186639FF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Podstawy wykluczenia</w:t>
      </w:r>
    </w:p>
    <w:p w14:paraId="24CBA482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Wykaz podmiotowych środków dowodowych</w:t>
      </w:r>
    </w:p>
    <w:p w14:paraId="3372E3E6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Wymagania dotyczące wadium</w:t>
      </w:r>
    </w:p>
    <w:p w14:paraId="599DABC5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lastRenderedPageBreak/>
        <w:t>Sposób przygotowania ofert</w:t>
      </w:r>
    </w:p>
    <w:p w14:paraId="10D38DC5" w14:textId="77777777" w:rsidR="00486941" w:rsidRPr="00486941" w:rsidRDefault="00486941" w:rsidP="00486941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Opis sposobu obliczenia ceny (przykład z formularzem cenowym)</w:t>
      </w:r>
    </w:p>
    <w:p w14:paraId="1EF272F2" w14:textId="77777777" w:rsidR="00486941" w:rsidRPr="00486941" w:rsidRDefault="00486941" w:rsidP="00486941">
      <w:pPr>
        <w:suppressAutoHyphens/>
        <w:autoSpaceDN w:val="0"/>
        <w:spacing w:after="200" w:line="251" w:lineRule="auto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Rozdział III </w:t>
      </w:r>
      <w:r w:rsidRPr="00486941">
        <w:rPr>
          <w:rFonts w:ascii="Cambria" w:eastAsia="NSimSun" w:hAnsi="Cambria" w:cs="Arial"/>
          <w:bCs/>
          <w:kern w:val="3"/>
          <w:sz w:val="20"/>
          <w:szCs w:val="20"/>
          <w:lang w:bidi="hi-IN"/>
          <w14:ligatures w14:val="none"/>
        </w:rPr>
        <w:t>–</w:t>
      </w: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kern w:val="3"/>
          <w:sz w:val="20"/>
          <w:szCs w:val="20"/>
          <w:lang w:bidi="hi-IN"/>
          <w14:ligatures w14:val="none"/>
        </w:rPr>
        <w:t>Informacje o przebiegu postępowania</w:t>
      </w:r>
    </w:p>
    <w:p w14:paraId="5630601D" w14:textId="77777777" w:rsidR="00486941" w:rsidRPr="00486941" w:rsidRDefault="00486941" w:rsidP="00486941">
      <w:pPr>
        <w:numPr>
          <w:ilvl w:val="0"/>
          <w:numId w:val="42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Sposób porozumiewania się zamawiającego z wykonawcami</w:t>
      </w:r>
    </w:p>
    <w:p w14:paraId="18E42D34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Sposób oraz termin składania ofert</w:t>
      </w:r>
    </w:p>
    <w:p w14:paraId="04A6D041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Termin otwarcia ofert</w:t>
      </w:r>
    </w:p>
    <w:p w14:paraId="0E8FEF1C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Termin związania ofertą</w:t>
      </w:r>
    </w:p>
    <w:p w14:paraId="42D4C011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Opis kryteriów oceny ofert wraz z podaniem wag tych kryteriów i sposobu oceny ofert</w:t>
      </w:r>
    </w:p>
    <w:p w14:paraId="76D91D2C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02410864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Zabezpieczenie należytego wykonania umowy</w:t>
      </w:r>
    </w:p>
    <w:p w14:paraId="13EB8AEB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Informacje o formalnościach, jakie muszą zostać dopełnione po wyborze oferty w celu zawarcia umowy w sprawie zamówienia publicznego</w:t>
      </w:r>
    </w:p>
    <w:p w14:paraId="4E3D21C1" w14:textId="77777777" w:rsidR="00486941" w:rsidRPr="00486941" w:rsidRDefault="00486941" w:rsidP="00486941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</w:p>
    <w:p w14:paraId="1A44C56D" w14:textId="77777777" w:rsidR="00486941" w:rsidRPr="00486941" w:rsidRDefault="00486941" w:rsidP="004869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autoSpaceDN w:val="0"/>
        <w:spacing w:after="24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Informacje ogólne</w:t>
      </w:r>
    </w:p>
    <w:p w14:paraId="5B56B80B" w14:textId="77777777" w:rsidR="00486941" w:rsidRPr="00486941" w:rsidRDefault="00486941" w:rsidP="00486941">
      <w:pPr>
        <w:numPr>
          <w:ilvl w:val="0"/>
          <w:numId w:val="43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Tryb udzielenia zamówienia</w:t>
      </w:r>
    </w:p>
    <w:p w14:paraId="28DF68D8" w14:textId="7B450DB2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Tryb podstawowy</w:t>
      </w:r>
      <w:r>
        <w:rPr>
          <w:rFonts w:ascii="Cambria" w:eastAsia="NSimSun" w:hAnsi="Cambria" w:cs="Arial"/>
          <w:kern w:val="3"/>
          <w:lang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 możliwością negocjacji , o którym mowa w art. 275 pkt 2 ustawy z 11 września 2019 r. – Prawo zamówień publicznych (Dz.U. poz. 2019 ze zm.) – dalej: ustawa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</w:p>
    <w:p w14:paraId="1DC6010F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50236714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Wykonawcy/podwykonawcy/podmioty trzecie udostępniające wykonawcy swój potencjał</w:t>
      </w:r>
    </w:p>
    <w:p w14:paraId="793640CE" w14:textId="77777777" w:rsidR="00486941" w:rsidRPr="00486941" w:rsidRDefault="00486941" w:rsidP="00486941">
      <w:pPr>
        <w:numPr>
          <w:ilvl w:val="0"/>
          <w:numId w:val="44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Wykonawcą </w:t>
      </w: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>jest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3161172C" w14:textId="77777777" w:rsidR="00486941" w:rsidRPr="00486941" w:rsidRDefault="00486941" w:rsidP="00486941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kern w:val="3"/>
          <w:u w:val="single"/>
          <w:lang w:bidi="hi-IN"/>
          <w14:ligatures w14:val="none"/>
        </w:rPr>
        <w:t>nie zastrzega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74C2C208" w14:textId="77777777" w:rsidR="00486941" w:rsidRPr="00486941" w:rsidRDefault="00486941" w:rsidP="00486941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Zamówienie może zostać udzielone wykonawcy, który:</w:t>
      </w:r>
    </w:p>
    <w:p w14:paraId="6E9A9EF2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– spełnia warunki udziału w postępowaniu opisane w rozdziale II podrozdziale 7 SWZ,</w:t>
      </w:r>
    </w:p>
    <w:p w14:paraId="3CD09570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– nie podlega wykluczeniu na podstawie art. 108 ust. 1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,</w:t>
      </w:r>
    </w:p>
    <w:p w14:paraId="2901B657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– złożył ofertę niepodlegającą odrzuceniu na podstawie art. 226 ust. 1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,</w:t>
      </w:r>
    </w:p>
    <w:p w14:paraId="41BCFA7A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9E1F01E" w14:textId="77777777" w:rsidR="00486941" w:rsidRPr="00486941" w:rsidRDefault="00486941" w:rsidP="00486941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Wykonawcy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mogą wspólnie ubiegać się o udzielenie zamówienia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3BC5618D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W takim przypadku:</w:t>
      </w:r>
    </w:p>
    <w:p w14:paraId="1E3C2FF9" w14:textId="77777777" w:rsidR="00486941" w:rsidRPr="00486941" w:rsidRDefault="00486941" w:rsidP="00486941">
      <w:pPr>
        <w:numPr>
          <w:ilvl w:val="0"/>
          <w:numId w:val="45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06091D75" w14:textId="77777777" w:rsidR="00486941" w:rsidRPr="00486941" w:rsidRDefault="00486941" w:rsidP="00486941">
      <w:pPr>
        <w:numPr>
          <w:ilvl w:val="0"/>
          <w:numId w:val="46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>Wszelka korespondencja będzie prowadzona przez zamawiającego wyłącznie z pełnomocnikiem.</w:t>
      </w:r>
    </w:p>
    <w:p w14:paraId="26BBB53F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i/>
          <w:color w:val="C00000"/>
          <w:kern w:val="3"/>
          <w:lang w:bidi="hi-IN"/>
          <w14:ligatures w14:val="none"/>
        </w:rPr>
      </w:pPr>
    </w:p>
    <w:p w14:paraId="0A24FE04" w14:textId="77777777" w:rsidR="00486941" w:rsidRPr="00486941" w:rsidRDefault="00486941" w:rsidP="00486941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Potencjał podmiotu trzeciego</w:t>
      </w:r>
    </w:p>
    <w:p w14:paraId="4831A7E9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i/>
          <w:iCs/>
          <w:kern w:val="3"/>
          <w:lang w:bidi="hi-IN"/>
          <w14:ligatures w14:val="none"/>
        </w:rPr>
        <w:t xml:space="preserve"> .</w:t>
      </w:r>
    </w:p>
    <w:p w14:paraId="340361EC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0D07122" w14:textId="77777777" w:rsidR="00486941" w:rsidRPr="00486941" w:rsidRDefault="00486941" w:rsidP="00486941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Podwykonawstwo</w:t>
      </w:r>
    </w:p>
    <w:p w14:paraId="5790C306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Zamawiający nie zastrzega obowiązku osobistego wykonania przez wykonawcę kluczowych zadań polegających na:</w:t>
      </w:r>
    </w:p>
    <w:p w14:paraId="67969452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16C4FC9C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 pozostałym zakresie, wykonawca może powierzyć wykonanie części zamówienia podwykonawcy.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1E1BB8F4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289318AC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Komunikacja w postępowaniu</w:t>
      </w:r>
    </w:p>
    <w:p w14:paraId="2E264285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CD2BF76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 </w:t>
      </w:r>
      <w:r w:rsidRPr="00486941">
        <w:rPr>
          <w:rFonts w:ascii="Cambria" w:eastAsia="Lucida Sans Unicode" w:hAnsi="Cambria" w:cs="Arial"/>
          <w:b/>
          <w:bCs/>
          <w:color w:val="000000"/>
          <w:spacing w:val="-1"/>
          <w:kern w:val="3"/>
          <w:lang w:eastAsia="zh-CN" w:bidi="hi-IN"/>
          <w14:ligatures w14:val="none"/>
        </w:rPr>
        <w:t>https://otwock-szpital.ezamawiajacy.pl</w:t>
      </w:r>
      <w:r w:rsidRPr="00486941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zwanej dalej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Platformą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0C07CEDD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color w:val="000000"/>
          <w:kern w:val="3"/>
          <w:lang w:bidi="hi-IN"/>
          <w14:ligatures w14:val="none"/>
        </w:rPr>
        <w:t>Uwaga!</w:t>
      </w:r>
      <w:r w:rsidRPr="00486941">
        <w:rPr>
          <w:rFonts w:ascii="Cambria" w:eastAsia="NSimSun" w:hAnsi="Cambria" w:cs="Arial"/>
          <w:b/>
          <w:bCs/>
          <w:color w:val="000000"/>
          <w:kern w:val="3"/>
          <w:lang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bCs/>
          <w:color w:val="000000"/>
          <w:kern w:val="3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486941">
        <w:rPr>
          <w:rFonts w:ascii="Cambria" w:eastAsia="NSimSun" w:hAnsi="Cambria" w:cs="Arial"/>
          <w:b/>
          <w:bCs/>
          <w:color w:val="000000"/>
          <w:kern w:val="3"/>
          <w:lang w:bidi="hi-IN"/>
          <w14:ligatures w14:val="none"/>
        </w:rPr>
        <w:t>.</w:t>
      </w:r>
    </w:p>
    <w:p w14:paraId="2297A238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2E36FF15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lastRenderedPageBreak/>
        <w:t>Wizja lokalna</w:t>
      </w:r>
    </w:p>
    <w:p w14:paraId="0EE4A013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73DDAB67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nie przewiduje obowiązku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odbycia przez wykonawcę wizji lokalnej oraz sprawdzenia przez wykonawcę dokumentów niezbędnych do realizacji zamówienia dostępnych na miejscu u zamawiającego.</w:t>
      </w:r>
    </w:p>
    <w:p w14:paraId="1A057898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5EF02187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3D432EBB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Podział zamówienia na części</w:t>
      </w:r>
    </w:p>
    <w:p w14:paraId="55648AFB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D34B13A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dokonuje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397FC314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756BBB44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Oferty wariantowe</w:t>
      </w:r>
    </w:p>
    <w:p w14:paraId="40FC1A36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228662DC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nie dopuszcza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188B5237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Open Sans" w:eastAsia="NSimSun" w:hAnsi="Open Sans" w:cs="Arial"/>
          <w:color w:val="333333"/>
          <w:kern w:val="3"/>
          <w:lang w:eastAsia="zh-CN" w:bidi="hi-IN"/>
          <w14:ligatures w14:val="none"/>
        </w:rPr>
      </w:pPr>
    </w:p>
    <w:p w14:paraId="33DDB59D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Katalogi elektroniczne </w:t>
      </w:r>
      <w:r w:rsidRPr="00486941">
        <w:rPr>
          <w:rFonts w:ascii="Cambria" w:eastAsia="NSimSun" w:hAnsi="Cambria" w:cs="Arial"/>
          <w:i/>
          <w:kern w:val="3"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5B8D1343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4E28D944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nie dopuszcza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możliwości  dołączenia katalogów elektronicznych do oferty.</w:t>
      </w:r>
    </w:p>
    <w:p w14:paraId="1023DD13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4AE4CD6F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Umowa ramowa</w:t>
      </w:r>
    </w:p>
    <w:p w14:paraId="46AA099E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43FDAA1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przewiduje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20B2F901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D075CC7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Aukcja elektroniczna</w:t>
      </w:r>
    </w:p>
    <w:p w14:paraId="6E7F07B8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1A581E59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nie przewiduje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41910397" w14:textId="77777777" w:rsidR="00486941" w:rsidRPr="00486941" w:rsidRDefault="00486941" w:rsidP="00486941">
      <w:pPr>
        <w:shd w:val="clear" w:color="auto" w:fill="FFFFFF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734387BA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lastRenderedPageBreak/>
        <w:t xml:space="preserve">Zamówienia, o których mowa w art. 214 ust. 1 pkt 7 i 8 ustawy </w:t>
      </w:r>
      <w:proofErr w:type="spellStart"/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Pzp</w:t>
      </w:r>
      <w:proofErr w:type="spellEnd"/>
    </w:p>
    <w:p w14:paraId="00BADC8A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1BAB5840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nie przewiduje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176558FC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26137056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Rozliczenia w walutach obcych</w:t>
      </w:r>
    </w:p>
    <w:p w14:paraId="52C95896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115863AD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nie przewiduje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rozliczenia w walutach obcych</w:t>
      </w:r>
    </w:p>
    <w:p w14:paraId="06F4924F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6F9D857D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Zwrot kosztów udziału w postępowaniu</w:t>
      </w:r>
    </w:p>
    <w:p w14:paraId="0916ED5F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4F9D0AC9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przewiduje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zwrotu kosztów udziału w postępowaniu.</w:t>
      </w:r>
    </w:p>
    <w:p w14:paraId="56B3A07A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442051E5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Zaliczki na poczet udzielenia zamówienia</w:t>
      </w:r>
    </w:p>
    <w:p w14:paraId="26F29569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435AA11B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przewiduje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udzielenia zaliczek na poczet wykonania zamówienia.</w:t>
      </w:r>
    </w:p>
    <w:p w14:paraId="06E358FC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i/>
          <w:color w:val="002060"/>
          <w:kern w:val="3"/>
          <w:lang w:bidi="hi-IN"/>
          <w14:ligatures w14:val="none"/>
        </w:rPr>
      </w:pPr>
    </w:p>
    <w:p w14:paraId="5AD97CA9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Unieważnienie postępowania</w:t>
      </w:r>
    </w:p>
    <w:p w14:paraId="64903350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0B0D6EB0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przewiduje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.</w:t>
      </w:r>
    </w:p>
    <w:p w14:paraId="1D5C1BA0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719C79C0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Pouczenie o środkach ochrony prawnej</w:t>
      </w:r>
    </w:p>
    <w:p w14:paraId="1AF7B689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2C225BF2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(art. 505–590).</w:t>
      </w:r>
    </w:p>
    <w:p w14:paraId="3D2E12E7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2B980667" w14:textId="77777777" w:rsidR="00486941" w:rsidRPr="00486941" w:rsidRDefault="00486941" w:rsidP="00486941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 Ochrona danych osobowych zebranych przez zamawiającego w toku postępowania</w:t>
      </w:r>
    </w:p>
    <w:p w14:paraId="023A7922" w14:textId="77777777" w:rsidR="00486941" w:rsidRPr="00486941" w:rsidRDefault="00486941" w:rsidP="00486941">
      <w:p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1845CD6B" w14:textId="77777777" w:rsidR="00486941" w:rsidRPr="00486941" w:rsidRDefault="00486941" w:rsidP="00486941">
      <w:pPr>
        <w:widowControl w:val="0"/>
        <w:suppressAutoHyphens/>
        <w:autoSpaceDN w:val="0"/>
        <w:spacing w:after="200" w:line="251" w:lineRule="auto"/>
        <w:jc w:val="both"/>
        <w:textAlignment w:val="baseline"/>
        <w:rPr>
          <w:rFonts w:ascii="Times New Roman" w:eastAsia="Arial, Arial" w:hAnsi="Times New Roman" w:cs="Arial, Arial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sz w:val="22"/>
          <w:szCs w:val="22"/>
          <w:lang w:bidi="hi-IN"/>
          <w14:ligatures w14:val="none"/>
        </w:rPr>
        <w:lastRenderedPageBreak/>
        <w:t xml:space="preserve">Dane osobowe wykonawcy będą przetwarzane na podstawie art. 6 ust. 1 lit. c RODO </w:t>
      </w:r>
      <w:r w:rsidRPr="00486941">
        <w:rPr>
          <w:rFonts w:ascii="Cambria" w:eastAsia="Arial, Arial" w:hAnsi="Cambria" w:cs="Arial, Arial"/>
          <w:color w:val="000000"/>
          <w:kern w:val="3"/>
          <w:sz w:val="22"/>
          <w:szCs w:val="22"/>
          <w:lang w:bidi="hi-IN"/>
          <w14:ligatures w14:val="none"/>
        </w:rPr>
        <w:br/>
        <w:t xml:space="preserve">w celu związanym z przedmiotowym postępowaniem o udzielenie zamówienia publicznego pn. </w:t>
      </w:r>
      <w:r w:rsidRPr="00486941">
        <w:rPr>
          <w:rFonts w:ascii="Cambria" w:eastAsia="Arial, Arial" w:hAnsi="Cambria" w:cs="Arial"/>
          <w:bCs/>
          <w:caps/>
          <w:color w:val="943634"/>
          <w:spacing w:val="10"/>
          <w:kern w:val="3"/>
          <w:sz w:val="22"/>
          <w:szCs w:val="22"/>
          <w:lang w:bidi="hi-IN"/>
          <w14:ligatures w14:val="none"/>
        </w:rPr>
        <w:t>Usługi wywozu stałych odpadów komunalnych z pojemników i kontenerów z Terenów nieruchomości należących do Mazowieckiego Centrum Leczenia chorób płuc i gruźlicy w otwocku</w:t>
      </w:r>
    </w:p>
    <w:p w14:paraId="48E640F6" w14:textId="77777777" w:rsidR="00486941" w:rsidRPr="00486941" w:rsidRDefault="00486941" w:rsidP="00486941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44570BF6" w14:textId="77777777" w:rsidR="00486941" w:rsidRPr="00486941" w:rsidRDefault="00486941" w:rsidP="00486941">
      <w:pPr>
        <w:widowControl w:val="0"/>
        <w:numPr>
          <w:ilvl w:val="0"/>
          <w:numId w:val="47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administratorem Pani/Pana danych osobowych jest Mazowieckie Centrum Leczenia Chorób Płuc i Gruźlicy 05-400 Otwock ul. Narutowicz 80</w:t>
      </w:r>
    </w:p>
    <w:p w14:paraId="5A72BA1A" w14:textId="7A250AE5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inspektorem ochrony danych osobowych w Mazowieckim Centrum Leczenia Chorób Płuc i Gruźlicy w Otwocku</w:t>
      </w:r>
      <w:r w:rsidRPr="00486941">
        <w:rPr>
          <w:rFonts w:ascii="Cambria" w:eastAsia="Arial, Arial" w:hAnsi="Cambria" w:cs="Arial, Arial"/>
          <w:i/>
          <w:iCs/>
          <w:color w:val="000000"/>
          <w:kern w:val="3"/>
          <w:lang w:eastAsia="zh-CN" w:bidi="hi-IN"/>
          <w14:ligatures w14:val="none"/>
        </w:rPr>
        <w:t xml:space="preserve"> </w:t>
      </w: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jest </w:t>
      </w:r>
      <w:r w:rsidRPr="00486941">
        <w:rPr>
          <w:rFonts w:eastAsia="Arial, Arial" w:cstheme="minorHAnsi"/>
        </w:rPr>
        <w:t xml:space="preserve">Pani Katarzyna </w:t>
      </w:r>
      <w:proofErr w:type="spellStart"/>
      <w:r w:rsidRPr="00486941">
        <w:rPr>
          <w:rFonts w:eastAsia="Arial, Arial" w:cstheme="minorHAnsi"/>
        </w:rPr>
        <w:t>Ziemiecka-Matalińska</w:t>
      </w:r>
      <w:proofErr w:type="spellEnd"/>
      <w:r w:rsidRPr="00486941">
        <w:rPr>
          <w:rFonts w:eastAsia="Arial, Arial" w:cstheme="minorHAnsi"/>
          <w:i/>
          <w:iCs/>
        </w:rPr>
        <w:t>, kontakt: telefon: (22) 3446422,e-mail : iod@otwock-szpital.pl</w:t>
      </w:r>
      <w:r w:rsidRPr="00486941">
        <w:rPr>
          <w:rFonts w:eastAsia="Arial, Arial" w:cstheme="minorHAnsi"/>
          <w:i/>
          <w:iCs/>
          <w:color w:val="000000"/>
          <w:kern w:val="3"/>
          <w:lang w:eastAsia="zh-CN" w:bidi="hi-IN"/>
          <w14:ligatures w14:val="none"/>
        </w:rPr>
        <w:t>;</w:t>
      </w:r>
    </w:p>
    <w:p w14:paraId="7E5A5A33" w14:textId="77777777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6B433FCD" w14:textId="77777777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odbiorcami </w:t>
      </w:r>
      <w:r w:rsidRPr="00486941">
        <w:rPr>
          <w:rFonts w:ascii="Cambria" w:eastAsia="Arial, Arial" w:hAnsi="Cambria" w:cs="Arial, Arial"/>
          <w:kern w:val="3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486941">
        <w:rPr>
          <w:rFonts w:ascii="Cambria" w:eastAsia="Arial, Arial" w:hAnsi="Cambria" w:cs="Arial, Arial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Arial, Arial" w:hAnsi="Cambria" w:cs="Arial, Arial"/>
          <w:kern w:val="3"/>
          <w:lang w:eastAsia="zh-CN" w:bidi="hi-IN"/>
          <w14:ligatures w14:val="none"/>
        </w:rPr>
        <w:t>,</w:t>
      </w:r>
    </w:p>
    <w:p w14:paraId="0DF37D42" w14:textId="77777777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</w:t>
      </w:r>
      <w:r w:rsidRPr="00486941">
        <w:rPr>
          <w:rFonts w:ascii="Cambria" w:eastAsia="Wingdings, Wingdings" w:hAnsi="Cambria" w:cs="Wingdings, Wingdings"/>
          <w:color w:val="000000"/>
          <w:kern w:val="3"/>
          <w:lang w:eastAsia="zh-CN" w:bidi="hi-IN"/>
          <w14:ligatures w14:val="none"/>
        </w:rPr>
        <w:t xml:space="preserve">ani/Pana dane osobowe </w:t>
      </w: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Pzp</w:t>
      </w:r>
      <w:proofErr w:type="spellEnd"/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5119021A" w14:textId="77777777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Pzp</w:t>
      </w:r>
      <w:proofErr w:type="spellEnd"/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, związanym z udziałem w postępowaniu o udzielenie zamówienia publicznego;</w:t>
      </w:r>
    </w:p>
    <w:p w14:paraId="477270F8" w14:textId="77777777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0C64A58D" w14:textId="77777777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posiada Pani/Pan:</w:t>
      </w:r>
    </w:p>
    <w:p w14:paraId="0C2FC255" w14:textId="77777777" w:rsidR="00486941" w:rsidRPr="00486941" w:rsidRDefault="00486941" w:rsidP="00486941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15 RODO prawo dostępu do danych osobowych Pani/Pana dotyczących;</w:t>
      </w:r>
    </w:p>
    <w:p w14:paraId="1F3EDB85" w14:textId="77777777" w:rsidR="00486941" w:rsidRPr="00486941" w:rsidRDefault="00486941" w:rsidP="00486941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16 RODO prawo do sprostowania Pani/Pana danych osobowych;</w:t>
      </w:r>
    </w:p>
    <w:p w14:paraId="49785056" w14:textId="77777777" w:rsidR="00486941" w:rsidRPr="00486941" w:rsidRDefault="00486941" w:rsidP="00486941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27AED6F9" w14:textId="77777777" w:rsidR="00486941" w:rsidRPr="00486941" w:rsidRDefault="00486941" w:rsidP="00486941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"/>
          <w:color w:val="000000"/>
          <w:kern w:val="3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486941">
        <w:rPr>
          <w:rFonts w:ascii="Cambria" w:eastAsia="Arial, Arial" w:hAnsi="Cambria" w:cs="Arial"/>
          <w:i/>
          <w:color w:val="000000"/>
          <w:kern w:val="3"/>
          <w:lang w:eastAsia="zh-CN" w:bidi="hi-IN"/>
          <w14:ligatures w14:val="none"/>
        </w:rPr>
        <w:t xml:space="preserve"> </w:t>
      </w:r>
    </w:p>
    <w:p w14:paraId="7979DF3A" w14:textId="77777777" w:rsidR="00486941" w:rsidRPr="00486941" w:rsidRDefault="00486941" w:rsidP="00486941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nie przysługuje Pani/Panu :</w:t>
      </w:r>
    </w:p>
    <w:p w14:paraId="5375ACEE" w14:textId="77777777" w:rsidR="00486941" w:rsidRPr="00486941" w:rsidRDefault="00486941" w:rsidP="00486941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w związku z art. 17 ust. 3 lit. b, d lub e RODO prawo do usunięcia danych osobowych;</w:t>
      </w:r>
    </w:p>
    <w:p w14:paraId="6477FFD9" w14:textId="77777777" w:rsidR="00486941" w:rsidRPr="00486941" w:rsidRDefault="00486941" w:rsidP="00486941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prawo do przenoszenia danych osobowych, o którym mowa w art. 20 RODO;</w:t>
      </w:r>
    </w:p>
    <w:p w14:paraId="6A9F1C6B" w14:textId="77777777" w:rsidR="00486941" w:rsidRPr="00486941" w:rsidRDefault="00486941" w:rsidP="00486941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751226FC" w14:textId="77777777" w:rsidR="00486941" w:rsidRPr="00486941" w:rsidRDefault="00486941" w:rsidP="00486941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"/>
          <w:color w:val="000000"/>
          <w:kern w:val="3"/>
          <w:lang w:bidi="hi-IN"/>
          <w14:ligatures w14:val="none"/>
        </w:rPr>
      </w:pPr>
      <w:r w:rsidRPr="00486941">
        <w:rPr>
          <w:rFonts w:ascii="Cambria" w:eastAsia="Arial, Arial" w:hAnsi="Cambria" w:cs="Arial"/>
          <w:color w:val="000000"/>
          <w:kern w:val="3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546E83E3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shd w:val="clear" w:color="auto" w:fill="C0C0C0"/>
          <w:lang w:bidi="hi-IN"/>
          <w14:ligatures w14:val="none"/>
        </w:rPr>
      </w:pPr>
    </w:p>
    <w:p w14:paraId="2EC67C80" w14:textId="77777777" w:rsidR="00486941" w:rsidRPr="00486941" w:rsidRDefault="00486941" w:rsidP="00486941">
      <w:pPr>
        <w:shd w:val="clear" w:color="auto" w:fill="FFFFFF"/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shd w:val="clear" w:color="auto" w:fill="C0C0C0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.</w:t>
      </w:r>
    </w:p>
    <w:p w14:paraId="0FA2F699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</w:p>
    <w:p w14:paraId="79DAF29E" w14:textId="77777777" w:rsidR="00486941" w:rsidRPr="00486941" w:rsidRDefault="00486941" w:rsidP="00486941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autoSpaceDN w:val="0"/>
        <w:spacing w:after="240" w:line="251" w:lineRule="auto"/>
        <w:ind w:left="284" w:hanging="284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Wymagania stawiane wykonawcy</w:t>
      </w:r>
    </w:p>
    <w:p w14:paraId="5F9A8996" w14:textId="77777777" w:rsidR="00486941" w:rsidRPr="00486941" w:rsidRDefault="00486941" w:rsidP="00486941">
      <w:pPr>
        <w:numPr>
          <w:ilvl w:val="0"/>
          <w:numId w:val="48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Przedmiot zamówienia</w:t>
      </w:r>
    </w:p>
    <w:p w14:paraId="469D38CD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1898ED3D" w14:textId="77777777" w:rsidR="00486941" w:rsidRPr="00486941" w:rsidRDefault="00486941" w:rsidP="00486941">
      <w:pPr>
        <w:numPr>
          <w:ilvl w:val="0"/>
          <w:numId w:val="49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Przedmiot zamówienia stanowi: U</w:t>
      </w:r>
      <w:r w:rsidRPr="00486941">
        <w:rPr>
          <w:rFonts w:ascii="Times New Roman" w:eastAsia="Times New Roman" w:hAnsi="Times New Roman" w:cs="Times New Roman"/>
          <w:b/>
          <w:kern w:val="3"/>
          <w:lang w:eastAsia="pl-PL" w:bidi="hi-IN"/>
          <w14:ligatures w14:val="none"/>
        </w:rPr>
        <w:t>sługa wywozu stałych odpadów komunalnych z pojemników i kontenerów z nieruchomości należących do Mazowieckiego Centrum Leczenia Chorób Płuc i Gruźlicy w Otwocku</w:t>
      </w:r>
    </w:p>
    <w:p w14:paraId="3DD1EBB1" w14:textId="77777777" w:rsidR="00486941" w:rsidRPr="00486941" w:rsidRDefault="00486941" w:rsidP="00486941">
      <w:pPr>
        <w:widowControl w:val="0"/>
        <w:numPr>
          <w:ilvl w:val="0"/>
          <w:numId w:val="12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Wspólny Słownik Zamówień:</w:t>
      </w:r>
    </w:p>
    <w:p w14:paraId="394BB76C" w14:textId="77777777" w:rsidR="00486941" w:rsidRPr="00486941" w:rsidRDefault="00486941" w:rsidP="00486941">
      <w:pPr>
        <w:widowControl w:val="0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90500000-2   Usługi związane z odpadami</w:t>
      </w:r>
    </w:p>
    <w:p w14:paraId="28C88713" w14:textId="77777777" w:rsidR="00486941" w:rsidRPr="00486941" w:rsidRDefault="00486941" w:rsidP="00486941">
      <w:pPr>
        <w:widowControl w:val="0"/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spacing w:val="-1"/>
          <w:w w:val="95"/>
          <w:kern w:val="3"/>
          <w:szCs w:val="16"/>
          <w:lang w:val="en-US" w:eastAsia="zh-CN" w:bidi="hi-IN"/>
          <w14:ligatures w14:val="none"/>
        </w:rPr>
        <w:t xml:space="preserve"> </w:t>
      </w:r>
      <w:hyperlink r:id="rId10" w:history="1">
        <w:r w:rsidRPr="00486941">
          <w:rPr>
            <w:rFonts w:ascii="Liberation Serif" w:eastAsia="NSimSun" w:hAnsi="Liberation Serif" w:cs="Arial"/>
            <w:kern w:val="3"/>
            <w:lang w:eastAsia="zh-CN" w:bidi="hi-IN"/>
            <w14:ligatures w14:val="none"/>
          </w:rPr>
          <w:t>90511000-2</w:t>
        </w:r>
      </w:hyperlink>
      <w:r w:rsidRPr="00486941">
        <w:rPr>
          <w:rFonts w:ascii="Cambria" w:eastAsia="NSimSun" w:hAnsi="Cambria" w:cs="TimesNewRomanPSMT"/>
          <w:kern w:val="3"/>
          <w:szCs w:val="16"/>
          <w:lang w:bidi="hi-IN"/>
          <w14:ligatures w14:val="none"/>
        </w:rPr>
        <w:t xml:space="preserve">          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Usługi wywozu odpadów</w:t>
      </w:r>
    </w:p>
    <w:p w14:paraId="2FF29967" w14:textId="77777777" w:rsidR="00486941" w:rsidRPr="00486941" w:rsidRDefault="00486941" w:rsidP="00486941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Zakres przedmiotu zamówienia obejmuje:</w:t>
      </w:r>
    </w:p>
    <w:p w14:paraId="08F3D26C" w14:textId="77777777" w:rsidR="00486941" w:rsidRPr="00486941" w:rsidRDefault="00486941" w:rsidP="00486941">
      <w:pPr>
        <w:widowControl w:val="0"/>
        <w:numPr>
          <w:ilvl w:val="0"/>
          <w:numId w:val="50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>odbiór odpadów komunalnych,</w:t>
      </w:r>
    </w:p>
    <w:p w14:paraId="0CDC3016" w14:textId="77777777" w:rsidR="00486941" w:rsidRPr="00486941" w:rsidRDefault="00486941" w:rsidP="00486941">
      <w:pPr>
        <w:widowControl w:val="0"/>
        <w:numPr>
          <w:ilvl w:val="0"/>
          <w:numId w:val="50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>prowadzenie ewidencji ilościowej,</w:t>
      </w:r>
    </w:p>
    <w:p w14:paraId="762D6DF7" w14:textId="77777777" w:rsidR="00486941" w:rsidRPr="00486941" w:rsidRDefault="00486941" w:rsidP="00486941">
      <w:pPr>
        <w:widowControl w:val="0"/>
        <w:numPr>
          <w:ilvl w:val="0"/>
          <w:numId w:val="50"/>
        </w:num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wywóz odpadów na składowisko odpadów komunalnych.</w:t>
      </w:r>
    </w:p>
    <w:p w14:paraId="47E0A2DA" w14:textId="77777777" w:rsidR="00486941" w:rsidRPr="00486941" w:rsidRDefault="00486941" w:rsidP="00486941">
      <w:pPr>
        <w:numPr>
          <w:ilvl w:val="0"/>
          <w:numId w:val="12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Szczegółowy opis przedmiotu zamówienia, opis wymagań zamawiającego w zakresie realizacji i odbioru określają:</w:t>
      </w:r>
    </w:p>
    <w:p w14:paraId="0FD4646F" w14:textId="77777777" w:rsidR="00486941" w:rsidRPr="00486941" w:rsidRDefault="00486941" w:rsidP="00486941">
      <w:pPr>
        <w:numPr>
          <w:ilvl w:val="0"/>
          <w:numId w:val="51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opis przedmiotu zamówienia </w:t>
      </w: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– załącznik nr 3 do SWZ,</w:t>
      </w:r>
    </w:p>
    <w:p w14:paraId="621DA4A1" w14:textId="77777777" w:rsidR="00486941" w:rsidRPr="00486941" w:rsidRDefault="00486941" w:rsidP="00486941">
      <w:pPr>
        <w:numPr>
          <w:ilvl w:val="0"/>
          <w:numId w:val="13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projektowane postanowienia umowy – załącznik nr 5   do SWZ.</w:t>
      </w:r>
    </w:p>
    <w:p w14:paraId="2641981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3D73AD60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19CF169E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Rozwiązania równoważne</w:t>
      </w:r>
    </w:p>
    <w:p w14:paraId="38A35D9A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6E4AAB3E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4198629C" w14:textId="77777777" w:rsidR="00486941" w:rsidRPr="00486941" w:rsidRDefault="00486941" w:rsidP="00486941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0E0BC288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Wymagania w zakresie zatrudniania przez wykonawcę lub podwykonawcę osób na podstawie stosunku pracy</w:t>
      </w:r>
    </w:p>
    <w:p w14:paraId="7432964C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br/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53BCD8F8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Rodzaj czynności związanych z realizacją zamówienia, których dotyczą wymagania zatrudnienia na podstawie stosunku pracy przez wykonawcę lub podwykonawcę osób wykonujących czynności w trakcie realizacji zamówienia:</w:t>
      </w:r>
    </w:p>
    <w:p w14:paraId="0EDC8993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U</w:t>
      </w:r>
      <w:r w:rsidRPr="00486941">
        <w:rPr>
          <w:rFonts w:ascii="Times New Roman" w:eastAsia="Times New Roman" w:hAnsi="Times New Roman" w:cs="Times New Roman"/>
          <w:b/>
          <w:kern w:val="3"/>
          <w:lang w:eastAsia="pl-PL" w:bidi="hi-IN"/>
          <w14:ligatures w14:val="none"/>
        </w:rPr>
        <w:t>sługa wywozu stałych odpadów komunalnych z pojemników i kontenerów z nieruchomości należących do Mazowieckiego Centrum Leczenia Chorób Płuc i Gruźlicy w Otwocku</w:t>
      </w:r>
    </w:p>
    <w:p w14:paraId="3D9679F6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Sposób weryfikacji zatrudnienia tych osób:</w:t>
      </w:r>
    </w:p>
    <w:p w14:paraId="50D196A0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Oświadczenie Wykonawcy</w:t>
      </w:r>
    </w:p>
    <w:p w14:paraId="138C642D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Uprawnienia zamawiającego w zakresie kontroli spełniania przez wykonawcę wymagań związanych z zatrudnianiem osób:</w:t>
      </w:r>
    </w:p>
    <w:p w14:paraId="0BEBC2FB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Weryfikacja oświadczenia Wykonawcy .</w:t>
      </w:r>
    </w:p>
    <w:p w14:paraId="6EA3C63C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1BF8EEB3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Informacja o przedmiotowych środkach dowodowych</w:t>
      </w:r>
    </w:p>
    <w:p w14:paraId="37EA0918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>Zamawiający nie przewiduje obowiązku przedłożenia przez wykonawcę przedmiotowych środków dowodowych .</w:t>
      </w:r>
    </w:p>
    <w:p w14:paraId="286B9CCF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color w:val="FF0000"/>
          <w:kern w:val="3"/>
          <w:lang w:eastAsia="zh-CN" w:bidi="hi-IN"/>
          <w14:ligatures w14:val="none"/>
        </w:rPr>
      </w:pPr>
    </w:p>
    <w:p w14:paraId="436B88CA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color w:val="FF0000"/>
          <w:kern w:val="3"/>
          <w:lang w:eastAsia="zh-CN" w:bidi="hi-IN"/>
          <w14:ligatures w14:val="none"/>
        </w:rPr>
      </w:pPr>
    </w:p>
    <w:p w14:paraId="0F6B9430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Termin wykonania zamówienia</w:t>
      </w:r>
    </w:p>
    <w:p w14:paraId="2D20B10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5A335CB6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wymaga, aby zamówienie zostało wykonane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 terminie 12 miesięcy od dnia podpisania umowy/udzielenia zamówienia.</w:t>
      </w:r>
    </w:p>
    <w:p w14:paraId="7F789ACA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50D72E1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color w:val="FF0000"/>
          <w:kern w:val="3"/>
          <w:lang w:bidi="hi-IN"/>
          <w14:ligatures w14:val="none"/>
        </w:rPr>
      </w:pPr>
    </w:p>
    <w:p w14:paraId="6A0F3796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Informacja o warunkach udziału w postępowaniu o udzielenie zamówienia</w:t>
      </w:r>
    </w:p>
    <w:p w14:paraId="64D46788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4394B7C7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Na podstawie art. 112 ustawy </w:t>
      </w:r>
      <w:proofErr w:type="spellStart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, zamawiający określa warunek/warunki udziału w postępowaniu </w:t>
      </w: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dotyczący/-e:</w:t>
      </w:r>
    </w:p>
    <w:p w14:paraId="3B5B324C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34A561C1" w14:textId="77777777" w:rsidR="00486941" w:rsidRPr="00486941" w:rsidRDefault="00486941" w:rsidP="00486941">
      <w:pPr>
        <w:numPr>
          <w:ilvl w:val="0"/>
          <w:numId w:val="52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zdolności do występowania w obrocie gospodarczym:</w:t>
      </w:r>
    </w:p>
    <w:p w14:paraId="47A40247" w14:textId="77777777" w:rsidR="00486941" w:rsidRPr="00486941" w:rsidRDefault="00486941" w:rsidP="00486941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Arial"/>
          <w:i/>
          <w:color w:val="000000"/>
          <w:kern w:val="3"/>
          <w:sz w:val="22"/>
          <w:szCs w:val="22"/>
          <w:lang w:bidi="hi-IN"/>
          <w14:ligatures w14:val="none"/>
        </w:rPr>
      </w:pPr>
    </w:p>
    <w:p w14:paraId="79F83D79" w14:textId="77777777" w:rsidR="00486941" w:rsidRPr="00486941" w:rsidRDefault="00486941" w:rsidP="00486941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bookmarkStart w:id="1" w:name="bookmark31"/>
      <w:r w:rsidRPr="00486941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Zamawiający nie stawia warunku w powyższym zakresie</w:t>
      </w:r>
      <w:bookmarkEnd w:id="1"/>
      <w:r w:rsidRPr="00486941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.</w:t>
      </w:r>
    </w:p>
    <w:p w14:paraId="435B4970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u w:val="single"/>
          <w:lang w:bidi="hi-IN"/>
          <w14:ligatures w14:val="none"/>
        </w:rPr>
      </w:pPr>
    </w:p>
    <w:p w14:paraId="201D188B" w14:textId="77777777" w:rsidR="00486941" w:rsidRPr="00486941" w:rsidRDefault="00486941" w:rsidP="00486941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17435195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>Zamawiający uzna, że wykonawca spełnia warunek w zakresie: świadczenia usług odbioru i transportu odpadów komunalnych jeśli</w:t>
      </w:r>
    </w:p>
    <w:p w14:paraId="0C9D86BE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bidi="hi-IN"/>
          <w14:ligatures w14:val="none"/>
        </w:rPr>
        <w:t xml:space="preserve"> –</w:t>
      </w:r>
      <w:r w:rsidRPr="00486941"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 xml:space="preserve"> posiada aktualne dokumenty wydane na mocy Ustawy o utrzymaniu czystości i porządku w gminach z dnia 13 września 1996 r. (Dz. U. 2018 r. poz. 1454 z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>późn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>. zm.) zezwalające na świadczenie usług odbioru odpadów komunalnych.</w:t>
      </w:r>
    </w:p>
    <w:p w14:paraId="1246D0B0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bidi="hi-IN"/>
          <w14:ligatures w14:val="none"/>
        </w:rPr>
        <w:t xml:space="preserve">-jest  wpisany do rejestru BDO prowadzonego przez Marszałka Województwa na podstawie art. 49 ustawy o odpadach (Dz. U. 2018 r. poz. 992z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bidi="hi-IN"/>
          <w14:ligatures w14:val="none"/>
        </w:rPr>
        <w:t>późn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bidi="hi-IN"/>
          <w14:ligatures w14:val="none"/>
        </w:rPr>
        <w:t>. zm.) w zakresie transportu odpadów komunalnych.</w:t>
      </w:r>
    </w:p>
    <w:p w14:paraId="41C0A31D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163E6BB3" w14:textId="77777777" w:rsidR="00486941" w:rsidRPr="00486941" w:rsidRDefault="00486941" w:rsidP="00486941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sytuacji ekonomicznej lub finansowej:</w:t>
      </w:r>
    </w:p>
    <w:p w14:paraId="73B67589" w14:textId="77777777" w:rsidR="00486941" w:rsidRPr="00486941" w:rsidRDefault="00486941" w:rsidP="00486941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Arial"/>
          <w:i/>
          <w:color w:val="000000"/>
          <w:kern w:val="3"/>
          <w:lang w:bidi="hi-IN"/>
          <w14:ligatures w14:val="none"/>
        </w:rPr>
      </w:pPr>
      <w:r w:rsidRPr="00486941">
        <w:rPr>
          <w:rFonts w:ascii="Cambria" w:eastAsia="Calibri" w:hAnsi="Cambria" w:cs="Arial"/>
          <w:i/>
          <w:color w:val="000000"/>
          <w:kern w:val="3"/>
          <w:lang w:bidi="hi-IN"/>
          <w14:ligatures w14:val="none"/>
        </w:rPr>
        <w:t xml:space="preserve"> </w:t>
      </w:r>
    </w:p>
    <w:p w14:paraId="39C7FBDC" w14:textId="77777777" w:rsidR="00486941" w:rsidRPr="00486941" w:rsidRDefault="00486941" w:rsidP="00486941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bookmarkStart w:id="2" w:name="bookmark312"/>
      <w:r w:rsidRPr="00486941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Zamawiający nie stawia warunku w powyższym zakresie</w:t>
      </w:r>
      <w:bookmarkEnd w:id="2"/>
      <w:r w:rsidRPr="00486941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.</w:t>
      </w:r>
    </w:p>
    <w:p w14:paraId="481600C3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0F280A84" w14:textId="77777777" w:rsidR="00486941" w:rsidRPr="00486941" w:rsidRDefault="00486941" w:rsidP="00486941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zdolności technicznej lub zawodowej:</w:t>
      </w:r>
    </w:p>
    <w:p w14:paraId="0E281CFC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</w:p>
    <w:p w14:paraId="33EC9769" w14:textId="77777777" w:rsidR="00486941" w:rsidRPr="00486941" w:rsidRDefault="00486941" w:rsidP="00486941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Times New Roman" w:eastAsia="Calibri" w:hAnsi="Times New Roman" w:cs="Arial"/>
          <w:kern w:val="3"/>
          <w:lang w:bidi="hi-IN"/>
          <w14:ligatures w14:val="none"/>
        </w:rPr>
      </w:pPr>
      <w:bookmarkStart w:id="3" w:name="bookmark3121"/>
      <w:r w:rsidRPr="00486941">
        <w:rPr>
          <w:rFonts w:ascii="Cambria" w:eastAsia="Calibri" w:hAnsi="Cambria" w:cs="Arial"/>
          <w:kern w:val="3"/>
          <w:lang w:bidi="hi-IN"/>
          <w14:ligatures w14:val="none"/>
        </w:rPr>
        <w:t>Zamawiający nie stawia warunku w powyższym zakresie</w:t>
      </w:r>
      <w:bookmarkEnd w:id="3"/>
      <w:r w:rsidRPr="00486941">
        <w:rPr>
          <w:rFonts w:ascii="Cambria" w:eastAsia="Calibri" w:hAnsi="Cambria" w:cs="Arial"/>
          <w:kern w:val="3"/>
          <w:lang w:bidi="hi-IN"/>
          <w14:ligatures w14:val="none"/>
        </w:rPr>
        <w:t>.</w:t>
      </w:r>
    </w:p>
    <w:p w14:paraId="167962E6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49D3DD88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5FE68B49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Podstawy wykluczenia</w:t>
      </w:r>
    </w:p>
    <w:p w14:paraId="2A7A6A67" w14:textId="77777777" w:rsidR="00486941" w:rsidRPr="00486941" w:rsidRDefault="00486941" w:rsidP="00486941">
      <w:pPr>
        <w:numPr>
          <w:ilvl w:val="0"/>
          <w:numId w:val="53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Zamawiający </w:t>
      </w:r>
      <w:r w:rsidRPr="00486941">
        <w:rPr>
          <w:rFonts w:ascii="Cambria" w:eastAsia="Trebuchet MS" w:hAnsi="Cambria" w:cs="Arial"/>
          <w:b/>
          <w:color w:val="000000"/>
          <w:kern w:val="3"/>
          <w:lang w:eastAsia="zh-CN" w:bidi="hi-IN"/>
          <w14:ligatures w14:val="none"/>
        </w:rPr>
        <w:t>wykluczy</w:t>
      </w:r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3550C710" w14:textId="77777777" w:rsidR="00486941" w:rsidRPr="00486941" w:rsidRDefault="00486941" w:rsidP="00486941">
      <w:pPr>
        <w:numPr>
          <w:ilvl w:val="1"/>
          <w:numId w:val="53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w art. 108 ust. 1 </w:t>
      </w:r>
      <w:proofErr w:type="spellStart"/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.;</w:t>
      </w:r>
    </w:p>
    <w:p w14:paraId="76F17BE3" w14:textId="77777777" w:rsidR="00486941" w:rsidRPr="00486941" w:rsidRDefault="00486941" w:rsidP="00486941">
      <w:pPr>
        <w:numPr>
          <w:ilvl w:val="1"/>
          <w:numId w:val="53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w art. 109 ust. 1 pkt. 4, 5, 7 </w:t>
      </w:r>
      <w:proofErr w:type="spellStart"/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., tj.:</w:t>
      </w:r>
    </w:p>
    <w:p w14:paraId="292AB3D2" w14:textId="77777777" w:rsidR="00486941" w:rsidRPr="00486941" w:rsidRDefault="00486941" w:rsidP="00486941">
      <w:pPr>
        <w:numPr>
          <w:ilvl w:val="2"/>
          <w:numId w:val="53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w</w:t>
      </w:r>
      <w:r w:rsidRPr="00486941"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6641389B" w14:textId="77777777" w:rsidR="00486941" w:rsidRPr="00486941" w:rsidRDefault="00486941" w:rsidP="00486941">
      <w:pPr>
        <w:numPr>
          <w:ilvl w:val="2"/>
          <w:numId w:val="53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bCs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bCs/>
          <w:color w:val="000000"/>
          <w:kern w:val="3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6F2590C9" w14:textId="77777777" w:rsidR="00486941" w:rsidRPr="00486941" w:rsidRDefault="00486941" w:rsidP="00486941">
      <w:pPr>
        <w:numPr>
          <w:ilvl w:val="2"/>
          <w:numId w:val="53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0F30603D" w14:textId="77777777" w:rsidR="00486941" w:rsidRPr="00486941" w:rsidRDefault="00486941" w:rsidP="00486941">
      <w:pPr>
        <w:numPr>
          <w:ilvl w:val="0"/>
          <w:numId w:val="53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  <w:t>W</w:t>
      </w:r>
      <w:r w:rsidRPr="00486941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486941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>.</w:t>
      </w:r>
    </w:p>
    <w:p w14:paraId="4DE8C952" w14:textId="77777777" w:rsidR="00486941" w:rsidRPr="00486941" w:rsidRDefault="00486941" w:rsidP="00486941">
      <w:pPr>
        <w:numPr>
          <w:ilvl w:val="0"/>
          <w:numId w:val="53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 lub art. 109 ust. 1 pkt 4, 5, 7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.</w:t>
      </w:r>
    </w:p>
    <w:p w14:paraId="76801B5D" w14:textId="77777777" w:rsidR="00486941" w:rsidRPr="00486941" w:rsidRDefault="00486941" w:rsidP="00486941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2BA6B10D" w14:textId="77777777" w:rsidR="00486941" w:rsidRPr="00486941" w:rsidRDefault="00486941" w:rsidP="00486941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i/>
          <w:color w:val="002060"/>
          <w:kern w:val="3"/>
          <w:lang w:bidi="hi-IN"/>
          <w14:ligatures w14:val="none"/>
        </w:rPr>
      </w:pPr>
    </w:p>
    <w:p w14:paraId="34E319B6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Wykaz podmiotowych środków dowodowych</w:t>
      </w:r>
    </w:p>
    <w:p w14:paraId="075E3ABB" w14:textId="77777777" w:rsidR="00486941" w:rsidRPr="00486941" w:rsidRDefault="00486941" w:rsidP="00486941">
      <w:pPr>
        <w:numPr>
          <w:ilvl w:val="0"/>
          <w:numId w:val="54"/>
        </w:numPr>
        <w:shd w:val="clear" w:color="auto" w:fill="DAEEF3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DOKUMENTY SKŁADANE RAZEM Z OFERTĄ</w:t>
      </w:r>
    </w:p>
    <w:p w14:paraId="44FFC2B8" w14:textId="77777777" w:rsidR="00486941" w:rsidRPr="00486941" w:rsidRDefault="00486941" w:rsidP="00486941">
      <w:pPr>
        <w:numPr>
          <w:ilvl w:val="0"/>
          <w:numId w:val="55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Oferta składana jest pod rygorem nieważności 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22DDDBD2" w14:textId="77777777" w:rsidR="00486941" w:rsidRPr="00486941" w:rsidRDefault="00486941" w:rsidP="00486941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Wykonawca dołącza do oferty oświadczenie o niepodleganiu wykluczeniu oraz spełnianiu warunków udziału w postępowaniu w zakresie wskazanym w rozdziale II podrozdziałach 6 i 7  SWZ.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3446CC00" w14:textId="77777777" w:rsidR="00486941" w:rsidRPr="00486941" w:rsidRDefault="00486941" w:rsidP="00486941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1B0CE522" w14:textId="77777777" w:rsidR="00486941" w:rsidRPr="00486941" w:rsidRDefault="00486941" w:rsidP="00486941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Oświadczenie składają 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odrębnie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:</w:t>
      </w:r>
    </w:p>
    <w:p w14:paraId="58BF079E" w14:textId="77777777" w:rsidR="00486941" w:rsidRPr="00486941" w:rsidRDefault="00486941" w:rsidP="00486941">
      <w:pPr>
        <w:numPr>
          <w:ilvl w:val="0"/>
          <w:numId w:val="56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33941011" w14:textId="77777777" w:rsidR="00486941" w:rsidRPr="00486941" w:rsidRDefault="00486941" w:rsidP="00486941">
      <w:pPr>
        <w:numPr>
          <w:ilvl w:val="0"/>
          <w:numId w:val="17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52392395" w14:textId="77777777" w:rsidR="00486941" w:rsidRPr="00486941" w:rsidRDefault="00486941" w:rsidP="00486941">
      <w:pPr>
        <w:numPr>
          <w:ilvl w:val="0"/>
          <w:numId w:val="17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486941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>(jeżeli zamawiający weryfikuje podstawy wykluczenia w odniesieniu do podwykonawcy).</w:t>
      </w:r>
    </w:p>
    <w:p w14:paraId="7516E8F0" w14:textId="77777777" w:rsidR="00486941" w:rsidRPr="00486941" w:rsidRDefault="00486941" w:rsidP="00486941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Samooczyszczenie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, wykonawca nie podlega wykluczeniu jeżeli udowodni zamawiającemu, że spełnił 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łącznie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następujące przesłanki:</w:t>
      </w:r>
    </w:p>
    <w:p w14:paraId="0AF328EA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2D7557E0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09B8EF11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16B8059E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2CBC38D8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b) zreorganizował personel,</w:t>
      </w:r>
    </w:p>
    <w:p w14:paraId="4BDD8405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c) wdrożył system sprawozdawczości i kontroli,</w:t>
      </w:r>
    </w:p>
    <w:p w14:paraId="0C1E8D96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0B2A57D6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727863E3" w14:textId="77777777" w:rsidR="00486941" w:rsidRPr="00486941" w:rsidRDefault="00486941" w:rsidP="00486941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0F9CEFAF" w14:textId="77777777" w:rsidR="00486941" w:rsidRPr="00486941" w:rsidRDefault="00486941" w:rsidP="00486941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Do oferty wykonawca załącza również:</w:t>
      </w:r>
    </w:p>
    <w:p w14:paraId="12A3B590" w14:textId="77777777" w:rsidR="00486941" w:rsidRPr="00486941" w:rsidRDefault="00486941" w:rsidP="00486941">
      <w:pPr>
        <w:numPr>
          <w:ilvl w:val="0"/>
          <w:numId w:val="57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Pełnomocnictwo  </w:t>
      </w:r>
    </w:p>
    <w:p w14:paraId="2D791680" w14:textId="77777777" w:rsidR="00486941" w:rsidRPr="00486941" w:rsidRDefault="00486941" w:rsidP="00486941">
      <w:pPr>
        <w:numPr>
          <w:ilvl w:val="0"/>
          <w:numId w:val="58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Gdy umocowanie osoby składającej ofertę nie wynika z dokumentów rejestrowych, wykonawca, który składa ofertę za pośrednictwem pełnomocnika, powinien dołączyć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do oferty dokument pełnomocnictwa obejmujący swym zakresem umocowanie do złożenia oferty lub do złożenia oferty i podpisania umowy.</w:t>
      </w:r>
    </w:p>
    <w:p w14:paraId="19610764" w14:textId="77777777" w:rsidR="00486941" w:rsidRPr="00486941" w:rsidRDefault="00486941" w:rsidP="00486941">
      <w:pPr>
        <w:numPr>
          <w:ilvl w:val="0"/>
          <w:numId w:val="19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3A654778" w14:textId="77777777" w:rsidR="00486941" w:rsidRPr="00486941" w:rsidRDefault="00486941" w:rsidP="00486941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>Pełnomocnictwo powinno być załączone do oferty i powinno zawierać w szczególności wskazanie:</w:t>
      </w:r>
    </w:p>
    <w:p w14:paraId="5A738CA7" w14:textId="77777777" w:rsidR="00486941" w:rsidRPr="00486941" w:rsidRDefault="00486941" w:rsidP="00486941">
      <w:pPr>
        <w:numPr>
          <w:ilvl w:val="0"/>
          <w:numId w:val="59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>postępowania o zamówienie publiczne, którego dotyczy,</w:t>
      </w:r>
    </w:p>
    <w:p w14:paraId="1DE7B624" w14:textId="77777777" w:rsidR="00486941" w:rsidRPr="00486941" w:rsidRDefault="00486941" w:rsidP="00486941">
      <w:pPr>
        <w:numPr>
          <w:ilvl w:val="0"/>
          <w:numId w:val="20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5D4343E4" w14:textId="77777777" w:rsidR="00486941" w:rsidRPr="00486941" w:rsidRDefault="00486941" w:rsidP="00486941">
      <w:pPr>
        <w:numPr>
          <w:ilvl w:val="0"/>
          <w:numId w:val="20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bidi="hi-IN"/>
          <w14:ligatures w14:val="none"/>
        </w:rPr>
        <w:t>ustanowionego pełnomocnika oraz zakresu jego umocowania.</w:t>
      </w:r>
    </w:p>
    <w:p w14:paraId="7890603C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55C8D8E7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1536008B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53BF9A2E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788AADB3" w14:textId="77777777" w:rsidR="00486941" w:rsidRPr="00486941" w:rsidRDefault="00486941" w:rsidP="00486941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Oświadczenie wykonawców wspólnie ubiegających się o udzielenie zamówienia</w:t>
      </w:r>
    </w:p>
    <w:p w14:paraId="7B36A7CE" w14:textId="77777777" w:rsidR="00486941" w:rsidRPr="00486941" w:rsidRDefault="00486941" w:rsidP="00486941">
      <w:pPr>
        <w:numPr>
          <w:ilvl w:val="0"/>
          <w:numId w:val="60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7AD08CBB" w14:textId="77777777" w:rsidR="00486941" w:rsidRPr="00486941" w:rsidRDefault="00486941" w:rsidP="00486941">
      <w:pPr>
        <w:numPr>
          <w:ilvl w:val="0"/>
          <w:numId w:val="21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2DB3EEBA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6ADA14BC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4B5A4EDB" w14:textId="77777777" w:rsidR="00486941" w:rsidRPr="00486941" w:rsidRDefault="00486941" w:rsidP="00486941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Wykonawcy składają oświadczenia w formie elektronicznej lub w postaci elektronicznej opatrzonej podpisem zaufanym, lub podpisem osobistym osoby upoważnionej do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reprezentowania wykonawców zgodnie z formą reprezentacji określoną w dokumencie rejestrowym właściwym dla formy organizacyjnej lub innym dokumencie.</w:t>
      </w:r>
    </w:p>
    <w:p w14:paraId="62900A63" w14:textId="77777777" w:rsidR="00486941" w:rsidRPr="00486941" w:rsidRDefault="00486941" w:rsidP="00486941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4AEB6835" w14:textId="77777777" w:rsidR="00486941" w:rsidRPr="00486941" w:rsidRDefault="00486941" w:rsidP="00486941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440996D7" w14:textId="77777777" w:rsidR="00486941" w:rsidRPr="00486941" w:rsidRDefault="00486941" w:rsidP="00486941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Formularz ofertowy zawierający tabelę cenową cenowy (załącznik nr 1  do SWZ)</w:t>
      </w:r>
    </w:p>
    <w:p w14:paraId="3EEC8AED" w14:textId="77777777" w:rsidR="00486941" w:rsidRPr="00486941" w:rsidRDefault="00486941" w:rsidP="00486941">
      <w:pPr>
        <w:suppressAutoHyphens/>
        <w:autoSpaceDN w:val="0"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139A7141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26F78536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0BE1DBF" w14:textId="77777777" w:rsidR="00486941" w:rsidRPr="00486941" w:rsidRDefault="00486941" w:rsidP="00486941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Zobowiązanie podmiotu trzeciego</w:t>
      </w:r>
    </w:p>
    <w:p w14:paraId="1887D38C" w14:textId="77777777" w:rsidR="00486941" w:rsidRPr="00486941" w:rsidRDefault="00486941" w:rsidP="00486941">
      <w:pPr>
        <w:numPr>
          <w:ilvl w:val="0"/>
          <w:numId w:val="19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2DCB6D51" w14:textId="77777777" w:rsidR="00486941" w:rsidRPr="00486941" w:rsidRDefault="00486941" w:rsidP="00486941">
      <w:pPr>
        <w:numPr>
          <w:ilvl w:val="0"/>
          <w:numId w:val="61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zakres dostępnych wykonawcy zasobów podmiotu udostępniającego zasoby;</w:t>
      </w:r>
    </w:p>
    <w:p w14:paraId="702D7807" w14:textId="77777777" w:rsidR="00486941" w:rsidRPr="00486941" w:rsidRDefault="00486941" w:rsidP="00486941">
      <w:pPr>
        <w:numPr>
          <w:ilvl w:val="0"/>
          <w:numId w:val="22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1B62A48F" w14:textId="77777777" w:rsidR="00486941" w:rsidRPr="00486941" w:rsidRDefault="00486941" w:rsidP="00486941">
      <w:pPr>
        <w:numPr>
          <w:ilvl w:val="0"/>
          <w:numId w:val="22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324FD57F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3BBE30EB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0A6781AA" w14:textId="77777777" w:rsidR="00486941" w:rsidRPr="00486941" w:rsidRDefault="00486941" w:rsidP="00486941">
      <w:pPr>
        <w:widowControl w:val="0"/>
        <w:suppressAutoHyphens/>
        <w:autoSpaceDN w:val="0"/>
        <w:spacing w:after="0" w:line="120" w:lineRule="atLeast"/>
        <w:jc w:val="both"/>
        <w:textAlignment w:val="baseline"/>
        <w:rPr>
          <w:rFonts w:ascii="Cambria" w:eastAsia="Calibri" w:hAnsi="Cambria" w:cs="Arial"/>
          <w:kern w:val="3"/>
          <w:lang w:bidi="hi-IN"/>
          <w14:ligatures w14:val="none"/>
        </w:rPr>
      </w:pPr>
      <w:r w:rsidRPr="00486941">
        <w:rPr>
          <w:rFonts w:ascii="Cambria" w:eastAsia="Calibri" w:hAnsi="Cambria" w:cs="Arial"/>
          <w:kern w:val="3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4" w:name="_Hlk62401269"/>
      <w:bookmarkEnd w:id="4"/>
    </w:p>
    <w:p w14:paraId="3FE60583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Calibri" w:hAnsi="Cambria" w:cs="Arial"/>
          <w:kern w:val="3"/>
          <w:sz w:val="22"/>
          <w:szCs w:val="22"/>
          <w:lang w:bidi="hi-IN"/>
          <w14:ligatures w14:val="none"/>
        </w:rPr>
      </w:pPr>
    </w:p>
    <w:p w14:paraId="766E599D" w14:textId="77777777" w:rsidR="00486941" w:rsidRPr="00486941" w:rsidRDefault="00486941" w:rsidP="00486941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lastRenderedPageBreak/>
        <w:t>Zastrzeżenie tajemnicy przedsiębiorstwa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0270D2E0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3D569226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3D318D2E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101F23B" w14:textId="77777777" w:rsidR="00486941" w:rsidRPr="00486941" w:rsidRDefault="00486941" w:rsidP="00486941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Informacje dotyczące wykonawcy – </w:t>
      </w:r>
      <w:r w:rsidRPr="00486941">
        <w:rPr>
          <w:rFonts w:ascii="Cambria" w:eastAsia="NSimSun" w:hAnsi="Cambria" w:cs="Arial"/>
          <w:bCs/>
          <w:kern w:val="3"/>
          <w:lang w:eastAsia="zh-CN" w:bidi="hi-IN"/>
          <w14:ligatures w14:val="none"/>
        </w:rPr>
        <w:t>w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32B69714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21CEA559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0FA9FAF6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4A50970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A67B074" w14:textId="77777777" w:rsidR="00486941" w:rsidRPr="00486941" w:rsidRDefault="00486941" w:rsidP="00486941">
      <w:pPr>
        <w:numPr>
          <w:ilvl w:val="0"/>
          <w:numId w:val="15"/>
        </w:numPr>
        <w:shd w:val="clear" w:color="auto" w:fill="B8CCE4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DOKUMENTY SKŁADANE NA WEZWANIE</w:t>
      </w:r>
    </w:p>
    <w:p w14:paraId="06E936C6" w14:textId="77777777" w:rsidR="00486941" w:rsidRPr="00486941" w:rsidRDefault="00486941" w:rsidP="00486941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Wykaz podmiotowych środków dowodowych</w:t>
      </w:r>
    </w:p>
    <w:p w14:paraId="3BE6FB3C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2740F435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Zgodnie z art. 274 ust. 1 ustawy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01E54CB4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54BC58C0" w14:textId="77777777" w:rsidR="00486941" w:rsidRPr="00486941" w:rsidRDefault="00486941" w:rsidP="00486941">
      <w:pPr>
        <w:numPr>
          <w:ilvl w:val="0"/>
          <w:numId w:val="62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 xml:space="preserve"> Aktualne dokumenty wydane na mocy Ustawy o utrzymaniu czystości i porządku w   gminach z dnia 13 września 1996 r. (Dz. U. 2018 r. poz. 1454 z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>późn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>. zm.) zezwalające na świadczenie usług odbioru odpadów komunalnych.</w:t>
      </w:r>
    </w:p>
    <w:p w14:paraId="58A5A2E8" w14:textId="77777777" w:rsidR="00486941" w:rsidRPr="00486941" w:rsidRDefault="00486941" w:rsidP="00486941">
      <w:pPr>
        <w:numPr>
          <w:ilvl w:val="0"/>
          <w:numId w:val="62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bidi="hi-IN"/>
          <w14:ligatures w14:val="none"/>
        </w:rPr>
        <w:t xml:space="preserve"> Wpis do rejestru BDO prowadzonego przez Marszałka Województwa na podstawie art. 49 ustawy o odpadach (Dz. U. 2018 r. poz. 992z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bidi="hi-IN"/>
          <w14:ligatures w14:val="none"/>
        </w:rPr>
        <w:t>późn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bidi="hi-IN"/>
          <w14:ligatures w14:val="none"/>
        </w:rPr>
        <w:t>. zm.) w zakresie transportu odpadów komunalnych.</w:t>
      </w:r>
    </w:p>
    <w:p w14:paraId="65677100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Times New Roman" w:hAnsi="Cambria" w:cs="Times New Roman"/>
          <w:i/>
          <w:color w:val="000000"/>
          <w:kern w:val="3"/>
          <w:lang w:bidi="hi-IN"/>
          <w14:ligatures w14:val="none"/>
        </w:rPr>
      </w:pPr>
    </w:p>
    <w:p w14:paraId="4C66FB38" w14:textId="77777777" w:rsidR="00486941" w:rsidRPr="00486941" w:rsidRDefault="00486941" w:rsidP="00486941">
      <w:pPr>
        <w:numPr>
          <w:ilvl w:val="0"/>
          <w:numId w:val="62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 xml:space="preserve">Oświadczenie wykonawcy </w:t>
      </w: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w zakresie art. 108 ust. 1 pkt 5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486941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4 do SWZ</w:t>
      </w: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;</w:t>
      </w:r>
    </w:p>
    <w:p w14:paraId="25C0749A" w14:textId="77777777" w:rsidR="00486941" w:rsidRPr="000F7B21" w:rsidRDefault="00486941" w:rsidP="00486941">
      <w:pPr>
        <w:numPr>
          <w:ilvl w:val="0"/>
          <w:numId w:val="62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lastRenderedPageBreak/>
        <w:t>Odpis lub informacja z Krajowego Rejestru Sądowego lub z Centralnej Ewidencji i Informacji o Działalności Gospodarczej</w:t>
      </w: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w zakresie art. 109 ust. 1 pkt 4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1F96EC9A" w14:textId="4361AA15" w:rsidR="000F7B21" w:rsidRPr="00486941" w:rsidRDefault="00B750A9" w:rsidP="00B750A9">
      <w:pPr>
        <w:numPr>
          <w:ilvl w:val="0"/>
          <w:numId w:val="62"/>
        </w:numPr>
        <w:suppressAutoHyphens/>
        <w:autoSpaceDN w:val="0"/>
        <w:spacing w:after="0" w:line="100" w:lineRule="atLeast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B750A9">
        <w:rPr>
          <w:rFonts w:ascii="Calibri" w:eastAsia="Times New Roman" w:hAnsi="Calibri" w:cs="Calibri"/>
          <w:b/>
          <w:bCs/>
          <w:kern w:val="0"/>
          <w:sz w:val="22"/>
          <w:szCs w:val="22"/>
        </w:rPr>
        <w:t>OŚWIADCZENIE WYKONAWCY W ZAKRESIE ART. 7 UST. 1 USTAWY</w:t>
      </w:r>
      <w:r>
        <w:rPr>
          <w:rFonts w:ascii="Calibri" w:eastAsia="Times New Roman" w:hAnsi="Calibri" w:cs="Calibri"/>
          <w:kern w:val="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</w:rPr>
        <w:br/>
        <w:t>z dnia 13 kwietnia 2022 r. o szczególnych rozwiązaniach w zakresie przeciwdziałania wspieraniu agresji na Ukrainę oraz służących ochronie bezpieczeństwa narodowego</w:t>
      </w:r>
      <w:r>
        <w:rPr>
          <w:rFonts w:ascii="Calibri" w:eastAsia="Times New Roman" w:hAnsi="Calibri" w:cs="Calibri"/>
          <w:kern w:val="0"/>
          <w:sz w:val="22"/>
          <w:szCs w:val="22"/>
        </w:rPr>
        <w:t>-</w:t>
      </w:r>
      <w:r w:rsidRPr="00B750A9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 xml:space="preserve"> </w:t>
      </w:r>
      <w:r w:rsidRPr="00486941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 xml:space="preserve">załącznik nr </w:t>
      </w:r>
      <w:r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6</w:t>
      </w:r>
      <w:r w:rsidRPr="00486941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 xml:space="preserve"> do SWZ</w:t>
      </w: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;</w:t>
      </w:r>
    </w:p>
    <w:p w14:paraId="634608F1" w14:textId="77777777" w:rsidR="00486941" w:rsidRPr="00486941" w:rsidRDefault="00486941" w:rsidP="00486941">
      <w:p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</w:p>
    <w:p w14:paraId="607C1997" w14:textId="5E6CCD9C" w:rsidR="00486941" w:rsidRPr="00486941" w:rsidRDefault="00486941" w:rsidP="0065437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452D6D41" w14:textId="0F18C62C" w:rsidR="00486941" w:rsidRPr="00486941" w:rsidRDefault="00486941" w:rsidP="0065437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nie przewiduje  uzupełnienia przedmiotowych środków dowodowych.</w:t>
      </w:r>
    </w:p>
    <w:p w14:paraId="7AC53120" w14:textId="77777777" w:rsidR="00486941" w:rsidRPr="00486941" w:rsidRDefault="00486941" w:rsidP="00486941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79FA82A5" w14:textId="77777777" w:rsidR="00486941" w:rsidRPr="00486941" w:rsidRDefault="00486941" w:rsidP="00486941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Wykonawca składa podmiotowe środki dowodowe aktualne na dzień ich złożenia.</w:t>
      </w:r>
    </w:p>
    <w:p w14:paraId="1A72F50C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72F7FA3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Wymagania dotyczące wadium</w:t>
      </w:r>
    </w:p>
    <w:p w14:paraId="0440657D" w14:textId="77777777" w:rsidR="00486941" w:rsidRPr="00486941" w:rsidRDefault="00486941" w:rsidP="00486941">
      <w:p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 xml:space="preserve">Zamawiający </w:t>
      </w:r>
      <w:r w:rsidRPr="00486941">
        <w:rPr>
          <w:rFonts w:ascii="Cambria" w:eastAsia="NSimSun" w:hAnsi="Cambria" w:cs="Arial"/>
          <w:b/>
          <w:bCs/>
          <w:color w:val="002060"/>
          <w:kern w:val="3"/>
          <w:lang w:bidi="hi-IN"/>
          <w14:ligatures w14:val="none"/>
        </w:rPr>
        <w:t>nie wymaga</w:t>
      </w:r>
      <w:r w:rsidRPr="00486941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 xml:space="preserve"> złożenia wadium .</w:t>
      </w:r>
    </w:p>
    <w:p w14:paraId="358214A6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b/>
          <w:i/>
          <w:color w:val="002060"/>
          <w:kern w:val="3"/>
          <w:lang w:bidi="hi-IN"/>
          <w14:ligatures w14:val="none"/>
        </w:rPr>
      </w:pPr>
    </w:p>
    <w:p w14:paraId="5A5EEC89" w14:textId="77777777" w:rsidR="00486941" w:rsidRPr="00486941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Sposób przygotowania ofert </w:t>
      </w:r>
      <w:r w:rsidRPr="00486941">
        <w:rPr>
          <w:rFonts w:ascii="Cambria" w:eastAsia="NSimSun" w:hAnsi="Cambria" w:cs="Arial"/>
          <w:b/>
          <w:i/>
          <w:iCs/>
          <w:kern w:val="3"/>
          <w:lang w:bidi="hi-IN"/>
          <w14:ligatures w14:val="none"/>
        </w:rPr>
        <w:t>(zapisy należy dostosować do wymogów użytkowanej przez zamawiającego platformy zakupowej)</w:t>
      </w:r>
    </w:p>
    <w:p w14:paraId="06A52182" w14:textId="77777777" w:rsidR="00486941" w:rsidRPr="00486941" w:rsidRDefault="00486941" w:rsidP="00486941">
      <w:pPr>
        <w:shd w:val="clear" w:color="auto" w:fill="DAEEF3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Zasady obowiązujące podczas przygotowywania ofert</w:t>
      </w:r>
    </w:p>
    <w:p w14:paraId="0803349F" w14:textId="77777777" w:rsidR="00486941" w:rsidRPr="00486941" w:rsidRDefault="00486941" w:rsidP="00486941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486941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-</w:t>
      </w:r>
      <w:r w:rsidRPr="00486941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7E067AAB" w14:textId="77777777" w:rsidR="00486941" w:rsidRPr="00486941" w:rsidRDefault="00486941" w:rsidP="00486941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u w:val="single"/>
          <w:lang w:eastAsia="zh-CN" w:bidi="hi-IN"/>
          <w14:ligatures w14:val="none"/>
        </w:rPr>
      </w:pPr>
    </w:p>
    <w:p w14:paraId="599CFA31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Wykonawca ma prawo złożyć tylko jedną ofertę. Oferty wykonawcy, który przedłoży więcej</w:t>
      </w:r>
      <w:r w:rsidRPr="00486941">
        <w:rPr>
          <w:rFonts w:ascii="Cambria" w:eastAsia="NSimSun" w:hAnsi="Cambria" w:cs="Arial"/>
          <w:bCs/>
          <w:color w:val="C00000"/>
          <w:kern w:val="3"/>
          <w:lang w:eastAsia="zh-CN" w:bidi="hi-IN"/>
          <w14:ligatures w14:val="none"/>
        </w:rPr>
        <w:t xml:space="preserve">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niż jedną ofertę, zostaną odrzucone.</w:t>
      </w:r>
    </w:p>
    <w:p w14:paraId="7636FE3E" w14:textId="77777777" w:rsidR="00486941" w:rsidRPr="00486941" w:rsidRDefault="00486941" w:rsidP="00486941">
      <w:pPr>
        <w:numPr>
          <w:ilvl w:val="0"/>
          <w:numId w:val="2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36C48590" w14:textId="77777777" w:rsidR="00486941" w:rsidRPr="00486941" w:rsidRDefault="00486941" w:rsidP="00486941">
      <w:pPr>
        <w:numPr>
          <w:ilvl w:val="0"/>
          <w:numId w:val="2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Do upływu terminu składania ofert wykonawca może wycofać ofertę.</w:t>
      </w:r>
    </w:p>
    <w:p w14:paraId="2C44B4AA" w14:textId="77777777" w:rsidR="00486941" w:rsidRPr="00486941" w:rsidRDefault="00486941" w:rsidP="00486941">
      <w:pPr>
        <w:suppressAutoHyphens/>
        <w:autoSpaceDN w:val="0"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6B8584CD" w14:textId="751B8600" w:rsidR="00486941" w:rsidRPr="00654378" w:rsidRDefault="00486941" w:rsidP="00486941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Opis sposobu obliczenia ceny</w:t>
      </w:r>
    </w:p>
    <w:p w14:paraId="7C4492F9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color w:val="000000"/>
          <w:spacing w:val="-1"/>
          <w:kern w:val="3"/>
          <w:lang w:eastAsia="zh-CN" w:bidi="hi-IN"/>
          <w14:ligatures w14:val="none"/>
        </w:rPr>
        <w:t xml:space="preserve">Wykonawca podaje cenę brutto za realizację przedmiotu zamówienia zgodnie ze wzorem Formularza Ofertowego, stanowiącego Załącznik nr 1 do SWZ. </w:t>
      </w: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Wykonawca oprócz ceny globalnej, w Formularzu Asortymentowo-Cenowym podaje ceny jednostkowe, a następnie mnoży podane ceny jednostkowe przez ilość sztuk/opakowań/innych jednostek miary. Suma tak wyliczonych kwot stanowi cenę ofertową brutto.</w:t>
      </w:r>
    </w:p>
    <w:p w14:paraId="6DC746E0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lastRenderedPageBreak/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10F6F949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5" w:name="Tekst5"/>
      <w:bookmarkEnd w:id="5"/>
    </w:p>
    <w:p w14:paraId="6DC62D60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66C79D21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Zamawiający nie przewiduje rozliczeń w walucie obcej.</w:t>
      </w:r>
    </w:p>
    <w:p w14:paraId="12E3F281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4DDAE779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późn</w:t>
      </w:r>
      <w:proofErr w:type="spellEnd"/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61EEF807" w14:textId="77777777" w:rsidR="00486941" w:rsidRPr="00486941" w:rsidRDefault="00486941" w:rsidP="00486941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27AE140A" w14:textId="77777777" w:rsidR="00486941" w:rsidRPr="00486941" w:rsidRDefault="00486941" w:rsidP="00486941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5C4381E6" w14:textId="77777777" w:rsidR="00486941" w:rsidRPr="00486941" w:rsidRDefault="00486941" w:rsidP="00486941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24DB2C39" w14:textId="77777777" w:rsidR="00486941" w:rsidRPr="00486941" w:rsidRDefault="00486941" w:rsidP="00486941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073C4E1E" w14:textId="77777777" w:rsidR="00486941" w:rsidRPr="00486941" w:rsidRDefault="00486941" w:rsidP="00486941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rebuchet MS" w:hAnsi="Cambria" w:cs="Arial"/>
          <w:color w:val="000000"/>
          <w:spacing w:val="-1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color w:val="000000"/>
          <w:spacing w:val="-1"/>
          <w:kern w:val="3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2F8D8C59" w14:textId="77777777" w:rsidR="00486941" w:rsidRPr="00486941" w:rsidRDefault="00486941" w:rsidP="00486941">
      <w:pPr>
        <w:widowControl w:val="0"/>
        <w:suppressAutoHyphens/>
        <w:autoSpaceDN w:val="0"/>
        <w:spacing w:before="41" w:after="0" w:line="240" w:lineRule="auto"/>
        <w:ind w:left="284" w:hanging="360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bookmarkStart w:id="6" w:name="bookmark28"/>
      <w:bookmarkEnd w:id="6"/>
    </w:p>
    <w:p w14:paraId="644DF5B1" w14:textId="77777777" w:rsidR="00486941" w:rsidRPr="00486941" w:rsidRDefault="00486941" w:rsidP="00486941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autoSpaceDN w:val="0"/>
        <w:spacing w:after="240" w:line="251" w:lineRule="auto"/>
        <w:ind w:left="284" w:hanging="284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Informacje o przebiegu postępowania</w:t>
      </w:r>
    </w:p>
    <w:p w14:paraId="1DD76C75" w14:textId="77777777" w:rsidR="00486941" w:rsidRPr="00486941" w:rsidRDefault="00486941" w:rsidP="00486941">
      <w:pPr>
        <w:numPr>
          <w:ilvl w:val="0"/>
          <w:numId w:val="6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Sposób porozumiewania się zamawiającego z wykonawcami</w:t>
      </w:r>
    </w:p>
    <w:p w14:paraId="6C688038" w14:textId="77777777" w:rsidR="00486941" w:rsidRPr="00486941" w:rsidRDefault="00486941" w:rsidP="00486941">
      <w:pPr>
        <w:suppressAutoHyphens/>
        <w:autoSpaceDN w:val="0"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 :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https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://otwock-szpital.ezamawiajacy.pl</w:t>
      </w:r>
      <w:r w:rsidRPr="00486941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-</w:t>
      </w:r>
    </w:p>
    <w:p w14:paraId="000BDBA2" w14:textId="77777777" w:rsidR="00486941" w:rsidRPr="00486941" w:rsidRDefault="00486941" w:rsidP="00486941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61F58FEB" w14:textId="77777777" w:rsidR="00486941" w:rsidRPr="00486941" w:rsidRDefault="00486941" w:rsidP="00486941">
      <w:pPr>
        <w:numPr>
          <w:ilvl w:val="0"/>
          <w:numId w:val="26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249F21CF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Informacje ogólne :</w:t>
      </w:r>
    </w:p>
    <w:p w14:paraId="07E0D7D9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57C5448C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 xml:space="preserve">W celu zapoznania się z dokumentacją postępowania do upływu terminu składania ofert Wykonawca przechodzi do zakładki „Lista Przetargów PZP”, wybiera zakładkę „Aktualne” i </w:t>
      </w: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lastRenderedPageBreak/>
        <w:t>wyszukuje przedmiotowe postępowanie a następnie klikając w wiersz postępowania, przechodzi do obszaru postępowania. Wykonawca ma możliwość pobrania każdego dokumentu po naciśnięciu polecenia „pobierz”.</w:t>
      </w:r>
    </w:p>
    <w:p w14:paraId="45E388D9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4505CC71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0A80DC34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</w:t>
      </w: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Marketplanet</w:t>
      </w:r>
      <w:proofErr w:type="spellEnd"/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 xml:space="preserve"> </w:t>
      </w:r>
      <w:proofErr w:type="spellStart"/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OnePlace</w:t>
      </w:r>
      <w:proofErr w:type="spellEnd"/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0C8C5F81" w14:textId="77777777" w:rsidR="00486941" w:rsidRPr="00486941" w:rsidRDefault="00486941" w:rsidP="00486941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Lucida Sans Unicode" w:hAnsi="Cambria" w:cs="Arial"/>
          <w:b/>
          <w:bCs/>
          <w:spacing w:val="-1"/>
          <w:kern w:val="3"/>
          <w:lang w:eastAsia="zh-CN" w:bidi="hi-IN"/>
          <w14:ligatures w14:val="none"/>
        </w:rPr>
        <w:t>UWAGA :</w:t>
      </w: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00389C94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16DB7C89" w14:textId="77777777" w:rsidR="00486941" w:rsidRPr="00486941" w:rsidRDefault="00486941" w:rsidP="00486941">
      <w:pPr>
        <w:widowControl w:val="0"/>
        <w:numPr>
          <w:ilvl w:val="2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pod numerem telefonu: 22 576-87-90</w:t>
      </w:r>
    </w:p>
    <w:p w14:paraId="7D455208" w14:textId="77777777" w:rsidR="00486941" w:rsidRPr="00486941" w:rsidRDefault="00486941" w:rsidP="00486941">
      <w:pPr>
        <w:widowControl w:val="0"/>
        <w:numPr>
          <w:ilvl w:val="2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p</w:t>
      </w:r>
      <w:r w:rsidRPr="00486941">
        <w:rPr>
          <w:rFonts w:ascii="Cambria" w:eastAsia="Times New Roman" w:hAnsi="Cambria" w:cs="Times New Roman"/>
          <w:color w:val="000000"/>
          <w:spacing w:val="-1"/>
          <w:kern w:val="3"/>
          <w:lang w:eastAsia="zh-CN" w:bidi="hi-IN"/>
          <w14:ligatures w14:val="none"/>
        </w:rPr>
        <w:t>od adresem e-mail: oneplace@marketplanet.pl</w:t>
      </w:r>
    </w:p>
    <w:p w14:paraId="6769094D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Zgodnie z § 11 ust. 2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r.d.e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eZamawiający</w:t>
      </w:r>
      <w:proofErr w:type="spellEnd"/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tj.:</w:t>
      </w:r>
    </w:p>
    <w:p w14:paraId="4396BFE4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S</w:t>
      </w: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kb</w:t>
      </w:r>
      <w:proofErr w:type="spellEnd"/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/s;</w:t>
      </w:r>
    </w:p>
    <w:p w14:paraId="094C5D68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51A80E83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Zainstalowana dowolna przeglądarka internetowa obsługująca TLS 1.2, najlepiej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br/>
        <w:t>w najnowszej wersji w przypadku Internet Explorer minimalnie wersja 10.0;</w:t>
      </w:r>
    </w:p>
    <w:p w14:paraId="3741861E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Włączona obsługa JavaScript;</w:t>
      </w:r>
    </w:p>
    <w:p w14:paraId="67C2EE29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Zainstalowany program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Acrobat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Reader lub inny obsługujący pliki w formacie .pdf.</w:t>
      </w:r>
    </w:p>
    <w:p w14:paraId="3C377CC0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37B9B422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R</w:t>
      </w:r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486941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486941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6A4042C8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11" w:history="1">
        <w:r w:rsidRPr="00486941">
          <w:rPr>
            <w:rFonts w:ascii="Cambria" w:eastAsia="NSimSun" w:hAnsi="Cambria" w:cs="Arial"/>
            <w:color w:val="000000"/>
            <w:kern w:val="3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3E4EE8F8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Zainstaluj </w:t>
      </w:r>
      <w:r w:rsidRPr="00486941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2" w:history="1">
        <w:r w:rsidRPr="00486941">
          <w:rPr>
            <w:rFonts w:ascii="Cambria" w:eastAsia="NSimSun" w:hAnsi="Cambria" w:cs="Arial"/>
            <w:color w:val="0000FF"/>
            <w:kern w:val="3"/>
            <w:u w:val="single"/>
            <w:lang w:eastAsia="zh-CN" w:bidi="hi-IN"/>
            <w14:ligatures w14:val="none"/>
          </w:rPr>
          <w:t>tutaj</w:t>
        </w:r>
      </w:hyperlink>
      <w:r w:rsidRPr="00486941">
        <w:rPr>
          <w:rFonts w:ascii="Cambria" w:eastAsia="NSimSun" w:hAnsi="Cambria" w:cs="Arial"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744C44A9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486941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, </w:t>
      </w:r>
      <w:r w:rsidRPr="00486941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2CF30E0B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Times New Roman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Times New Roman"/>
          <w:kern w:val="3"/>
          <w:lang w:eastAsia="zh-CN" w:bidi="hi-IN"/>
          <w14:ligatures w14:val="none"/>
        </w:rPr>
        <w:t>Informacje dotyczące odpowiedniego przygotowania stanowiska znajdują się na stronie:</w:t>
      </w:r>
    </w:p>
    <w:p w14:paraId="036E7F36" w14:textId="77777777" w:rsidR="00486941" w:rsidRPr="00486941" w:rsidRDefault="00486941" w:rsidP="00486941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hyperlink r:id="rId13" w:history="1">
        <w:r w:rsidRPr="00486941">
          <w:rPr>
            <w:rFonts w:ascii="Cambria" w:eastAsia="NSimSun" w:hAnsi="Cambria" w:cs="Times New Roman"/>
            <w:color w:val="000000"/>
            <w:kern w:val="3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4112EB78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Times New Roman"/>
          <w:kern w:val="3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txt, rtf, pdf ,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xps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odt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ods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odp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doc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xls,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ppt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docx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xlsx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pptx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csv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jpg,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jpeg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tif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tiff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geotiff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png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svg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wav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mp3,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avi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mpg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mpeg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mp4, m4a, mpeg4,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ogg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ogv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zip, tar,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gz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gzip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7z,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html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xhtml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css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xml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xsd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gml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rng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xsl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xslt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TSL,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XMLsig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XAdES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CAdES</w:t>
      </w:r>
      <w:proofErr w:type="spellEnd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ASIC, </w:t>
      </w:r>
      <w:proofErr w:type="spellStart"/>
      <w:r w:rsidRPr="00486941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XMLenc</w:t>
      </w:r>
      <w:proofErr w:type="spellEnd"/>
      <w:r w:rsidRPr="00486941">
        <w:rPr>
          <w:rFonts w:ascii="Cambria" w:eastAsia="NSimSun" w:hAnsi="Cambria" w:cs="Times New Roman"/>
          <w:kern w:val="3"/>
          <w:lang w:eastAsia="zh-CN" w:bidi="hi-IN"/>
          <w14:ligatures w14:val="none"/>
        </w:rPr>
        <w:t>.</w:t>
      </w:r>
    </w:p>
    <w:p w14:paraId="0DE044EC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Times New Roman"/>
          <w:kern w:val="3"/>
          <w:lang w:eastAsia="zh-CN" w:bidi="hi-IN"/>
          <w14:ligatures w14:val="none"/>
        </w:rPr>
        <w:t>Z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amawiający określa informacje na temat kodowania i czasu odbioru danych, tj.:</w:t>
      </w:r>
    </w:p>
    <w:p w14:paraId="6FC0BB8B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eZamawiający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4FE7AAF9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hh:mm:ss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) generowany wg czasu lokalnego serwera synchronizowanego odpowiednim źródłem czasu.</w:t>
      </w:r>
    </w:p>
    <w:p w14:paraId="0596E675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O</w:t>
      </w:r>
      <w:r w:rsidRPr="00486941">
        <w:rPr>
          <w:rFonts w:ascii="Cambria" w:eastAsia="Arial, Arial" w:hAnsi="Cambria" w:cs="Arial, Arial"/>
          <w:kern w:val="3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4" w:history="1">
        <w:r w:rsidRPr="00486941">
          <w:rPr>
            <w:rFonts w:ascii="Cambria" w:eastAsia="Arial, Arial" w:hAnsi="Cambria" w:cs="Arial, Arial"/>
            <w:color w:val="0000FF"/>
            <w:kern w:val="3"/>
            <w:u w:val="single"/>
            <w:lang w:eastAsia="zh-CN" w:bidi="hi-IN"/>
            <w14:ligatures w14:val="none"/>
          </w:rPr>
          <w:t>https://</w:t>
        </w:r>
      </w:hyperlink>
      <w:hyperlink r:id="rId15" w:history="1">
        <w:r w:rsidRPr="00486941">
          <w:rPr>
            <w:rFonts w:ascii="Cambria" w:eastAsia="Arial, Arial" w:hAnsi="Cambria" w:cs="Arial, Arial"/>
            <w:color w:val="0000FF"/>
            <w:kern w:val="3"/>
            <w:u w:val="single"/>
            <w:lang w:eastAsia="zh-CN" w:bidi="hi-IN"/>
            <w14:ligatures w14:val="none"/>
          </w:rPr>
          <w:t>otwock-szpital</w:t>
        </w:r>
      </w:hyperlink>
      <w:hyperlink r:id="rId16" w:history="1">
        <w:r w:rsidRPr="00486941">
          <w:rPr>
            <w:rFonts w:ascii="Cambria" w:eastAsia="Arial, Arial" w:hAnsi="Cambria" w:cs="Arial, Arial"/>
            <w:color w:val="0000FF"/>
            <w:kern w:val="3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0913BB5F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Trebuchet MS" w:hAnsi="Cambria" w:cs="Arial"/>
          <w:bCs/>
          <w:spacing w:val="-1"/>
          <w:kern w:val="3"/>
          <w:lang w:eastAsia="zh-CN" w:bidi="hi-IN"/>
          <w14:ligatures w14:val="none"/>
        </w:rPr>
        <w:t>O</w:t>
      </w: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sobą uprawnioną do porozumiewania się z Wykonawcami jest:</w:t>
      </w:r>
    </w:p>
    <w:p w14:paraId="5507ED13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 zakresie proceduralnym:</w:t>
      </w:r>
    </w:p>
    <w:p w14:paraId="2C1EC945" w14:textId="77777777" w:rsidR="00486941" w:rsidRPr="00486941" w:rsidRDefault="00486941" w:rsidP="00486941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Kierownik Działu Zamówień Publicznych i Przetargów</w:t>
      </w:r>
    </w:p>
    <w:p w14:paraId="341C2DF7" w14:textId="77777777" w:rsidR="00486941" w:rsidRPr="00486941" w:rsidRDefault="00486941" w:rsidP="00486941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h.cichecka</w:t>
      </w:r>
      <w:hyperlink r:id="rId17" w:history="1">
        <w:r w:rsidRPr="00486941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@</w:t>
        </w:r>
      </w:hyperlink>
      <w:hyperlink r:id="rId18" w:history="1">
        <w:r w:rsidRPr="00486941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otwock-</w:t>
        </w:r>
      </w:hyperlink>
      <w:hyperlink r:id="rId19" w:history="1">
        <w:r w:rsidRPr="00486941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szpital.pl</w:t>
        </w:r>
      </w:hyperlink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  </w:t>
      </w:r>
      <w:r w:rsidRPr="00486941">
        <w:rPr>
          <w:rFonts w:ascii="Cambria" w:eastAsia="Calibri" w:hAnsi="Cambria" w:cs="Arial"/>
          <w:color w:val="000000"/>
          <w:kern w:val="3"/>
          <w:u w:val="single"/>
          <w:lang w:eastAsia="zh-CN" w:bidi="hi-IN"/>
          <w14:ligatures w14:val="none"/>
        </w:rPr>
        <w:t>tel. (22) 34-46-426</w:t>
      </w:r>
    </w:p>
    <w:p w14:paraId="381C24AA" w14:textId="77777777" w:rsidR="00486941" w:rsidRPr="00486941" w:rsidRDefault="00486941" w:rsidP="00486941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 zakresie merytorycznym:</w:t>
      </w:r>
    </w:p>
    <w:p w14:paraId="2AB74F9F" w14:textId="77777777" w:rsidR="00486941" w:rsidRPr="00486941" w:rsidRDefault="00486941" w:rsidP="00486941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kern w:val="3"/>
          <w:lang w:eastAsia="zh-CN" w:bidi="hi-IN"/>
          <w14:ligatures w14:val="none"/>
        </w:rPr>
        <w:t>Kierownik Działu Administracyjno-Gospodarczego</w:t>
      </w:r>
    </w:p>
    <w:p w14:paraId="557653A3" w14:textId="7818A847" w:rsidR="00486941" w:rsidRPr="00486941" w:rsidRDefault="00486941" w:rsidP="00486941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plechnik</w:t>
      </w:r>
      <w:hyperlink r:id="rId20" w:history="1">
        <w:r w:rsidRPr="00486941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  tel. (22) 34-46-430</w:t>
      </w:r>
    </w:p>
    <w:p w14:paraId="37737BFE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aps/>
          <w:color w:val="000000"/>
          <w:kern w:val="3"/>
          <w:lang w:eastAsia="zh-CN" w:bidi="hi-IN"/>
          <w14:ligatures w14:val="none"/>
        </w:rPr>
        <w:t>W</w:t>
      </w: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646888B4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Wykonawca może zwrócić się do zamawiającego z wnioskiem o wyjaśnienie treści SWZ.</w:t>
      </w:r>
    </w:p>
    <w:p w14:paraId="19513B88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8694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Zamawiający jest obowiązany </w:t>
      </w:r>
      <w:r w:rsidRPr="00486941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udzielić wyjaśnień niezwłocznie, jednak nie później niż na 6 dni przed upływem terminu składania ofert pod warunkiem że wniosek o wyjaśnienie treści SWZ wpłynął do zamawiającego nie później niż na 14 dni przed upływem terminu składania ofert.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5C659796" w14:textId="77777777" w:rsidR="00486941" w:rsidRPr="00486941" w:rsidRDefault="00486941" w:rsidP="00486941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Arial"/>
          <w:color w:val="000000"/>
          <w:spacing w:val="-1"/>
          <w:kern w:val="3"/>
          <w:u w:val="single"/>
          <w:lang w:eastAsia="zh-CN" w:bidi="hi-IN"/>
          <w14:ligatures w14:val="none"/>
        </w:rPr>
      </w:pPr>
      <w:r w:rsidRPr="00486941">
        <w:rPr>
          <w:rFonts w:ascii="Cambria" w:eastAsia="Times New Roman" w:hAnsi="Cambria" w:cs="Arial"/>
          <w:color w:val="000000"/>
          <w:spacing w:val="-1"/>
          <w:kern w:val="3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407544C3" w14:textId="77777777" w:rsidR="00486941" w:rsidRPr="00486941" w:rsidRDefault="00486941" w:rsidP="00486941">
      <w:pPr>
        <w:widowControl w:val="0"/>
        <w:suppressAutoHyphens/>
        <w:autoSpaceDN w:val="0"/>
        <w:spacing w:before="41" w:after="0" w:line="240" w:lineRule="auto"/>
        <w:ind w:left="431" w:right="-108" w:hanging="432"/>
        <w:jc w:val="both"/>
        <w:textAlignment w:val="baseline"/>
        <w:rPr>
          <w:rFonts w:ascii="Cambria" w:eastAsia="Calibri" w:hAnsi="Cambria" w:cs="Arial"/>
          <w:i/>
          <w:color w:val="002060"/>
          <w:kern w:val="3"/>
          <w:lang w:bidi="hi-IN"/>
          <w14:ligatures w14:val="none"/>
        </w:rPr>
      </w:pPr>
    </w:p>
    <w:p w14:paraId="6DDBBC90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21DDC458" w14:textId="77777777" w:rsidR="00486941" w:rsidRPr="00486941" w:rsidRDefault="00486941" w:rsidP="00486941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Sposób oraz termin składania ofert. Termin otwarcia ofert</w:t>
      </w:r>
    </w:p>
    <w:p w14:paraId="53C22A53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5ADEA17F" w14:textId="55F1E4ED" w:rsidR="00486941" w:rsidRPr="00486941" w:rsidRDefault="00486941" w:rsidP="00486941">
      <w:pPr>
        <w:numPr>
          <w:ilvl w:val="1"/>
          <w:numId w:val="27"/>
        </w:numPr>
        <w:suppressAutoHyphens/>
        <w:autoSpaceDN w:val="0"/>
        <w:spacing w:after="0" w:line="240" w:lineRule="auto"/>
        <w:ind w:left="431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Ofertę należy złożyć w terminie </w:t>
      </w:r>
      <w:r w:rsidRPr="00486941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do dnia 1</w:t>
      </w:r>
      <w:r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4</w:t>
      </w:r>
      <w:r w:rsidRPr="00486941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.05.202</w:t>
      </w:r>
      <w:r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5</w:t>
      </w:r>
      <w:r w:rsidRPr="00486941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 xml:space="preserve"> do godz. 10:30</w:t>
      </w:r>
    </w:p>
    <w:p w14:paraId="29E65BD5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055DB3EE" w14:textId="77777777" w:rsidR="00486941" w:rsidRPr="00486941" w:rsidRDefault="00486941" w:rsidP="00486941">
      <w:pPr>
        <w:numPr>
          <w:ilvl w:val="1"/>
          <w:numId w:val="27"/>
        </w:numPr>
        <w:suppressAutoHyphens/>
        <w:autoSpaceDN w:val="0"/>
        <w:spacing w:after="0" w:line="240" w:lineRule="auto"/>
        <w:ind w:left="431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Sposób składania ofert:</w:t>
      </w:r>
    </w:p>
    <w:p w14:paraId="76CC51C1" w14:textId="77777777" w:rsidR="00486941" w:rsidRPr="00486941" w:rsidRDefault="00486941" w:rsidP="00486941">
      <w:pPr>
        <w:numPr>
          <w:ilvl w:val="0"/>
          <w:numId w:val="64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 pośrednictwem Platformy, lub</w:t>
      </w:r>
    </w:p>
    <w:p w14:paraId="17693DF8" w14:textId="77777777" w:rsidR="00486941" w:rsidRPr="00486941" w:rsidRDefault="00486941" w:rsidP="00486941">
      <w:pPr>
        <w:numPr>
          <w:ilvl w:val="0"/>
          <w:numId w:val="28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za pośrednictwem operatora pocztowego w rozumieniu ustawy z 23 listopada 2012 r. – Prawo pocztowe, osobiście lub za pośrednictwem posłańca </w:t>
      </w:r>
      <w:r w:rsidRPr="00486941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3B7B1974" w14:textId="77777777" w:rsidR="00486941" w:rsidRPr="00486941" w:rsidRDefault="00486941" w:rsidP="00486941">
      <w:pPr>
        <w:suppressAutoHyphens/>
        <w:autoSpaceDN w:val="0"/>
        <w:spacing w:after="0" w:line="240" w:lineRule="auto"/>
        <w:ind w:left="720" w:right="-108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7C8C401E" w14:textId="4361CB3E" w:rsidR="00486941" w:rsidRPr="00486941" w:rsidRDefault="00486941" w:rsidP="00486941">
      <w:pPr>
        <w:numPr>
          <w:ilvl w:val="1"/>
          <w:numId w:val="27"/>
        </w:numPr>
        <w:suppressAutoHyphens/>
        <w:autoSpaceDN w:val="0"/>
        <w:spacing w:after="0" w:line="240" w:lineRule="auto"/>
        <w:ind w:left="431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Otwarcie ofert nastąpi w dniu 1</w:t>
      </w:r>
      <w:r>
        <w:rPr>
          <w:rFonts w:ascii="Cambria" w:eastAsia="NSimSun" w:hAnsi="Cambria" w:cs="Arial"/>
          <w:kern w:val="3"/>
          <w:lang w:eastAsia="zh-CN" w:bidi="hi-IN"/>
          <w14:ligatures w14:val="none"/>
        </w:rPr>
        <w:t>4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.05.202</w:t>
      </w:r>
      <w:r>
        <w:rPr>
          <w:rFonts w:ascii="Cambria" w:eastAsia="NSimSun" w:hAnsi="Cambria" w:cs="Arial"/>
          <w:kern w:val="3"/>
          <w:lang w:eastAsia="zh-CN" w:bidi="hi-IN"/>
          <w14:ligatures w14:val="none"/>
        </w:rPr>
        <w:t>5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o godz. 11:00 poprzez odszyfrowanie wczytanych na Platformie ofert.</w:t>
      </w:r>
    </w:p>
    <w:p w14:paraId="2B84BBF5" w14:textId="77777777" w:rsidR="00486941" w:rsidRPr="00486941" w:rsidRDefault="00486941" w:rsidP="00486941">
      <w:pPr>
        <w:numPr>
          <w:ilvl w:val="1"/>
          <w:numId w:val="27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1E2B5FA0" w14:textId="77777777" w:rsidR="00486941" w:rsidRPr="00486941" w:rsidRDefault="00486941" w:rsidP="00486941">
      <w:pPr>
        <w:numPr>
          <w:ilvl w:val="1"/>
          <w:numId w:val="27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01004AC1" w14:textId="77777777" w:rsidR="00486941" w:rsidRPr="00486941" w:rsidRDefault="00486941" w:rsidP="00486941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1)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0340887D" w14:textId="77777777" w:rsidR="00486941" w:rsidRPr="00486941" w:rsidRDefault="00486941" w:rsidP="00486941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Arial"/>
          <w:i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>2)</w:t>
      </w:r>
      <w:r w:rsidRPr="00486941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ab/>
        <w:t>cenach lub kosztach zawartych w ofertach.</w:t>
      </w:r>
    </w:p>
    <w:p w14:paraId="5DC0C3A1" w14:textId="77777777" w:rsidR="00486941" w:rsidRPr="00486941" w:rsidRDefault="00486941" w:rsidP="00486941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71DE0DF" w14:textId="77777777" w:rsidR="00486941" w:rsidRPr="00486941" w:rsidRDefault="00486941" w:rsidP="00486941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Termin związania ofertą</w:t>
      </w:r>
    </w:p>
    <w:p w14:paraId="6048B363" w14:textId="7B856090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Wykonawca pozostaje związany ofertą </w:t>
      </w:r>
      <w:r w:rsidRPr="00486941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do dnia  1</w:t>
      </w:r>
      <w:r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2</w:t>
      </w:r>
      <w:r w:rsidRPr="00486941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.06.202</w:t>
      </w:r>
      <w:r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5</w:t>
      </w:r>
      <w:r w:rsidRPr="00486941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 xml:space="preserve">r </w:t>
      </w:r>
      <w:r w:rsidRPr="00486941">
        <w:rPr>
          <w:rFonts w:ascii="Cambria" w:eastAsia="NSimSun" w:hAnsi="Cambria" w:cs="Arial"/>
          <w:b/>
          <w:bCs/>
          <w:i/>
          <w:iCs/>
          <w:kern w:val="3"/>
          <w:lang w:eastAsia="zh-CN" w:bidi="hi-IN"/>
          <w14:ligatures w14:val="none"/>
        </w:rPr>
        <w:t>.</w:t>
      </w:r>
    </w:p>
    <w:p w14:paraId="6016B7C7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Cs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Cs/>
          <w:kern w:val="3"/>
          <w:lang w:eastAsia="zh-CN" w:bidi="hi-IN"/>
          <w14:ligatures w14:val="none"/>
        </w:rPr>
        <w:t>Bieg terminu związania ofertą rozpoczyna się wraz z upływem terminu składania ofert.</w:t>
      </w:r>
    </w:p>
    <w:p w14:paraId="62952CD3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Cs/>
          <w:kern w:val="3"/>
          <w:lang w:eastAsia="zh-CN" w:bidi="hi-IN"/>
          <w14:ligatures w14:val="none"/>
        </w:rPr>
      </w:pPr>
    </w:p>
    <w:p w14:paraId="0FE58B33" w14:textId="77777777" w:rsidR="00486941" w:rsidRPr="00486941" w:rsidRDefault="00486941" w:rsidP="00486941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Opis kryteriów oceny ofert wraz z podaniem wag tych kryteriów i sposobu oceny ofert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br/>
        <w:t>Przy wyborze najkorzystniejszej oferty zamawiający będzie kierował się następującymi kryteriami i odpowiadającymi im znaczeniami oraz w następujący sposób będzie oceniał spełnienie kryteriów:</w:t>
      </w:r>
    </w:p>
    <w:tbl>
      <w:tblPr>
        <w:tblW w:w="5000" w:type="pct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5384"/>
        <w:gridCol w:w="3293"/>
      </w:tblGrid>
      <w:tr w:rsidR="00486941" w:rsidRPr="00486941" w14:paraId="63A6045E" w14:textId="77777777" w:rsidTr="00BE5ED8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7419D042" w14:textId="77777777" w:rsidR="00486941" w:rsidRPr="00486941" w:rsidRDefault="00486941" w:rsidP="00486941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Lp.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1D575EAD" w14:textId="77777777" w:rsidR="00486941" w:rsidRPr="00486941" w:rsidRDefault="00486941" w:rsidP="00486941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3BD7DF80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Znaczenie (%)</w:t>
            </w:r>
          </w:p>
        </w:tc>
      </w:tr>
      <w:tr w:rsidR="00486941" w:rsidRPr="00486941" w14:paraId="1F655469" w14:textId="77777777" w:rsidTr="00BE5ED8">
        <w:trPr>
          <w:trHeight w:val="38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302864D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2E7375A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 xml:space="preserve"> Cena (koszt)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B434971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60%</w:t>
            </w:r>
          </w:p>
        </w:tc>
      </w:tr>
      <w:tr w:rsidR="00486941" w:rsidRPr="00486941" w14:paraId="5388D2F1" w14:textId="77777777" w:rsidTr="00BE5ED8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D640A41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2.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1EA0560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 xml:space="preserve">Dodatkowe wyposażenie w pojemniki na piach i kosze uliczne                              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9DD22B2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20%</w:t>
            </w:r>
          </w:p>
        </w:tc>
      </w:tr>
      <w:tr w:rsidR="00486941" w:rsidRPr="00486941" w14:paraId="60533A5D" w14:textId="77777777" w:rsidTr="00BE5ED8"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3113DF1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3.</w:t>
            </w: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78230F4" w14:textId="77777777" w:rsidR="00486941" w:rsidRPr="00486941" w:rsidRDefault="00486941" w:rsidP="0048694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mbria" w:eastAsia="NSimSun" w:hAnsi="Cambria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sz w:val="22"/>
                <w:szCs w:val="22"/>
                <w:lang w:eastAsia="zh-CN" w:bidi="hi-IN"/>
                <w14:ligatures w14:val="none"/>
              </w:rPr>
              <w:t>Posiadanie Certyfikatu EMAS, ISO14001 lub równoważnego</w:t>
            </w:r>
          </w:p>
          <w:p w14:paraId="289CB16C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E4F393A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20%</w:t>
            </w:r>
          </w:p>
        </w:tc>
      </w:tr>
      <w:tr w:rsidR="00486941" w:rsidRPr="00486941" w14:paraId="2226D97D" w14:textId="77777777" w:rsidTr="00BE5ED8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3F2E8E2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b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8DD23E8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b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b/>
                <w:kern w:val="3"/>
                <w:lang w:eastAsia="zh-CN" w:bidi="hi-IN"/>
                <w14:ligatures w14:val="none"/>
              </w:rPr>
              <w:t>Razem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6B75438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b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mbria" w:eastAsia="NSimSun" w:hAnsi="Cambria" w:cs="Arial"/>
                <w:b/>
                <w:kern w:val="3"/>
                <w:lang w:eastAsia="zh-CN" w:bidi="hi-IN"/>
                <w14:ligatures w14:val="none"/>
              </w:rPr>
              <w:t>100%</w:t>
            </w:r>
          </w:p>
        </w:tc>
      </w:tr>
    </w:tbl>
    <w:p w14:paraId="47724E87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073B5AC7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Oferty b</w:t>
      </w:r>
      <w:r w:rsidRPr="00486941">
        <w:rPr>
          <w:rFonts w:ascii="Cambria" w:eastAsia="NSimSun" w:hAnsi="Cambria" w:cs="Calibri"/>
          <w:kern w:val="3"/>
          <w:lang w:eastAsia="zh-CN" w:bidi="hi-IN"/>
          <w14:ligatures w14:val="none"/>
        </w:rPr>
        <w:t>ę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d</w:t>
      </w:r>
      <w:r w:rsidRPr="00486941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oceniane przez komisj</w:t>
      </w:r>
      <w:r w:rsidRPr="00486941">
        <w:rPr>
          <w:rFonts w:ascii="Cambria" w:eastAsia="NSimSun" w:hAnsi="Cambria" w:cs="Calibri"/>
          <w:kern w:val="3"/>
          <w:lang w:eastAsia="zh-CN" w:bidi="hi-IN"/>
          <w14:ligatures w14:val="none"/>
        </w:rPr>
        <w:t>ę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przetargow</w:t>
      </w:r>
      <w:r w:rsidRPr="00486941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metod</w:t>
      </w:r>
      <w:r w:rsidRPr="00486941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punktow</w:t>
      </w:r>
      <w:r w:rsidRPr="00486941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w skali 100-punktowej.  </w:t>
      </w:r>
    </w:p>
    <w:p w14:paraId="0B162D95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6CDF63D3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1. CENA – 60%</w:t>
      </w:r>
    </w:p>
    <w:p w14:paraId="5105866B" w14:textId="77777777" w:rsidR="00486941" w:rsidRPr="00486941" w:rsidRDefault="00486941" w:rsidP="0048694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Cena b</w:t>
      </w:r>
      <w:r w:rsidRPr="00486941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ę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dzie oceniana metod</w:t>
      </w:r>
      <w:r w:rsidRPr="00486941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ą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punktow</w:t>
      </w:r>
      <w:r w:rsidRPr="00486941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ą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wg wzoru:</w:t>
      </w:r>
    </w:p>
    <w:p w14:paraId="5C029EF2" w14:textId="77777777" w:rsidR="00486941" w:rsidRPr="00486941" w:rsidRDefault="00486941" w:rsidP="0048694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 xml:space="preserve">Cena najniższa ze wszystkich ofert  </w:t>
      </w:r>
      <w:r w:rsidRPr="00486941">
        <w:rPr>
          <w:rFonts w:ascii="Calibri" w:eastAsia="NSimSun" w:hAnsi="Calibri" w:cs="Calibri"/>
          <w:kern w:val="3"/>
          <w:u w:val="single"/>
          <w:vertAlign w:val="superscript"/>
          <w:lang w:eastAsia="zh-CN" w:bidi="hi-IN"/>
          <w14:ligatures w14:val="none"/>
        </w:rPr>
        <w:t>X</w:t>
      </w:r>
      <w:r w:rsidRPr="00486941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 xml:space="preserve">100pkt  </w:t>
      </w:r>
      <w:r w:rsidRPr="00486941">
        <w:rPr>
          <w:rFonts w:ascii="Calibri" w:eastAsia="NSimSun" w:hAnsi="Calibri" w:cs="Calibri"/>
          <w:kern w:val="3"/>
          <w:u w:val="single"/>
          <w:vertAlign w:val="superscript"/>
          <w:lang w:eastAsia="zh-CN" w:bidi="hi-IN"/>
          <w14:ligatures w14:val="none"/>
        </w:rPr>
        <w:t xml:space="preserve">X  </w:t>
      </w:r>
      <w:r w:rsidRPr="00486941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>Znaczenie kryterium 60%</w:t>
      </w:r>
    </w:p>
    <w:p w14:paraId="6B988F37" w14:textId="77777777" w:rsidR="00486941" w:rsidRPr="00486941" w:rsidRDefault="00486941" w:rsidP="0048694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Cena oferty badanej</w:t>
      </w:r>
    </w:p>
    <w:p w14:paraId="56BB20FF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Oferta może otrzymać maksymalnie 60 pkt (1% = 1 pkt) w zakresie kryterium ceny.</w:t>
      </w:r>
    </w:p>
    <w:p w14:paraId="63EDC5C1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33C86544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2. Dodatkowe wyposażenie w pojemniki na piach i kosze uliczne    – 20%</w:t>
      </w:r>
    </w:p>
    <w:p w14:paraId="29E1A79D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 Light" w:eastAsia="NSimSun" w:hAnsi="Calibri Light" w:cs="Arial"/>
          <w:kern w:val="3"/>
          <w:lang w:eastAsia="zh-CN" w:bidi="hi-IN"/>
          <w14:ligatures w14:val="none"/>
        </w:rPr>
      </w:pPr>
    </w:p>
    <w:p w14:paraId="50E7F791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 xml:space="preserve">Wykonawca deklarujący zaoferowanie 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Dodatkowe wyposażenie w pojemniki na piach i kosze uliczne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 ilości :</w:t>
      </w:r>
    </w:p>
    <w:p w14:paraId="6E116517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- kosze uliczne: ul. Reymonta 83/91 – 5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szt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oraz ul. Narutowicza - 5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szt</w:t>
      </w:r>
      <w:proofErr w:type="spellEnd"/>
    </w:p>
    <w:p w14:paraId="2C602761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- pojemniki na piach:   ul. Reymonta 83/91 – 3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szt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oraz ul. Narutowicza - 2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szt</w:t>
      </w:r>
      <w:proofErr w:type="spellEnd"/>
    </w:p>
    <w:p w14:paraId="7FD3902C" w14:textId="556820FD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                                                         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otrzyma 20 pkt  .             </w:t>
      </w:r>
    </w:p>
    <w:p w14:paraId="724EE350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Brak deklaracji  skutkować będzie przyznaniem 0 punktów w tym kryterium.</w:t>
      </w:r>
    </w:p>
    <w:p w14:paraId="577373AA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 Light" w:eastAsia="NSimSun" w:hAnsi="Calibri Light" w:cs="Arial"/>
          <w:b/>
          <w:kern w:val="3"/>
          <w:lang w:eastAsia="zh-CN" w:bidi="hi-IN"/>
          <w14:ligatures w14:val="none"/>
        </w:rPr>
      </w:pPr>
    </w:p>
    <w:p w14:paraId="0329277D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3.  </w:t>
      </w:r>
      <w:r w:rsidRPr="00486941">
        <w:rPr>
          <w:rFonts w:ascii="Cambria" w:eastAsia="NSimSun" w:hAnsi="Cambria" w:cs="Arial"/>
          <w:b/>
          <w:bCs/>
          <w:kern w:val="3"/>
          <w:sz w:val="22"/>
          <w:szCs w:val="22"/>
          <w:lang w:eastAsia="zh-CN" w:bidi="hi-IN"/>
          <w14:ligatures w14:val="none"/>
        </w:rPr>
        <w:t xml:space="preserve">Posiadanie Certyfikatu EMAS, ISO14001 lub równoważnego (spełniającego w stopniu minimalnym lub lepszym warunki powyższego certyfikatu )- 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20%,</w:t>
      </w:r>
    </w:p>
    <w:p w14:paraId="5CDC9B02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sz w:val="22"/>
          <w:szCs w:val="22"/>
          <w:lang w:eastAsia="zh-CN" w:bidi="hi-IN"/>
          <w14:ligatures w14:val="none"/>
        </w:rPr>
      </w:pPr>
    </w:p>
    <w:p w14:paraId="16338934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Brak certyfikatu  skutkować będzie przyznaniem 0 punktów w tym kryterium.</w:t>
      </w:r>
    </w:p>
    <w:p w14:paraId="52234277" w14:textId="77777777" w:rsidR="00486941" w:rsidRPr="00486941" w:rsidRDefault="00486941" w:rsidP="0048694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2DB9C060" w14:textId="77777777" w:rsidR="00486941" w:rsidRPr="00486941" w:rsidRDefault="00486941" w:rsidP="00486941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Łączna liczba punktów za ofertę = liczba punktów za cenę brutto (maks. 60) + liczba punktów za dodatkowe wyposażenie  (20 lub 0)    + liczba punktów za </w:t>
      </w:r>
      <w:r w:rsidRPr="00486941">
        <w:rPr>
          <w:rFonts w:ascii="Cambria" w:eastAsia="NSimSun" w:hAnsi="Cambria" w:cs="Arial"/>
          <w:b/>
          <w:bCs/>
          <w:kern w:val="3"/>
          <w:sz w:val="22"/>
          <w:szCs w:val="22"/>
          <w:lang w:eastAsia="zh-CN" w:bidi="hi-IN"/>
          <w14:ligatures w14:val="none"/>
        </w:rPr>
        <w:t>Posiadanie Certyfikatu EMAS, ISO14001 lub równoważnego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    (20 lub 0)                        </w:t>
      </w:r>
    </w:p>
    <w:p w14:paraId="4A15E0FE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44653A01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7A6F0802" w14:textId="77777777" w:rsidR="00486941" w:rsidRPr="00486941" w:rsidRDefault="00486941" w:rsidP="00486941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 Projektowane postanowienia umowy w sprawie zamówienia publicznego, które zostaną wprowadzone do umowy w sprawie zamówienia publicznego</w:t>
      </w:r>
    </w:p>
    <w:p w14:paraId="10933827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br/>
        <w:t>Projektowane postanowienia umowy stanowią załącznik nr 5 do SWZ.</w:t>
      </w:r>
    </w:p>
    <w:p w14:paraId="7ADDFAB8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30E85AC8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5CEF80E6" w14:textId="77777777" w:rsidR="00486941" w:rsidRPr="00486941" w:rsidRDefault="00486941" w:rsidP="00486941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Zabezpieczenie należytego wykonania umowy</w:t>
      </w:r>
    </w:p>
    <w:p w14:paraId="6B30D404" w14:textId="77777777" w:rsidR="00486941" w:rsidRPr="00486941" w:rsidRDefault="00486941" w:rsidP="00486941">
      <w:pPr>
        <w:suppressAutoHyphens/>
        <w:autoSpaceDN w:val="0"/>
        <w:spacing w:after="0" w:line="240" w:lineRule="auto"/>
        <w:ind w:left="360" w:right="-108" w:hanging="360"/>
        <w:jc w:val="both"/>
        <w:textAlignment w:val="baseline"/>
        <w:rPr>
          <w:rFonts w:ascii="Cambria" w:eastAsia="NSimSun" w:hAnsi="Cambria" w:cs="Arial"/>
          <w:iCs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iCs/>
          <w:kern w:val="3"/>
          <w:lang w:eastAsia="zh-CN" w:bidi="hi-IN"/>
          <w14:ligatures w14:val="none"/>
        </w:rPr>
        <w:t>Nie dotyczy .</w:t>
      </w:r>
    </w:p>
    <w:p w14:paraId="4B427CD6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50BC006C" w14:textId="77777777" w:rsidR="00486941" w:rsidRPr="00486941" w:rsidRDefault="00486941" w:rsidP="00486941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bidi="hi-IN"/>
          <w14:ligatures w14:val="none"/>
        </w:rPr>
        <w:t>Informacje o formalnościach, jakie muszą zostać dopełnione po wyborze oferty w celu zawarcia umowy w sprawie zamówienia publicznego</w:t>
      </w:r>
    </w:p>
    <w:p w14:paraId="5769118A" w14:textId="77777777" w:rsidR="00486941" w:rsidRPr="00486941" w:rsidRDefault="00486941" w:rsidP="00486941">
      <w:pPr>
        <w:numPr>
          <w:ilvl w:val="0"/>
          <w:numId w:val="65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poinformuje wykonawcę, któremu zostanie udzielone zamówienie, o miejscu i terminie zawarcia umowy.</w:t>
      </w:r>
      <w:bookmarkStart w:id="7" w:name="_Toc42045493"/>
    </w:p>
    <w:p w14:paraId="74D2C0F5" w14:textId="77777777" w:rsidR="00486941" w:rsidRPr="00486941" w:rsidRDefault="00486941" w:rsidP="00486941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Wykonawca przed zawarciem umowy:</w:t>
      </w:r>
    </w:p>
    <w:p w14:paraId="54417170" w14:textId="77777777" w:rsidR="00486941" w:rsidRPr="00486941" w:rsidRDefault="00486941" w:rsidP="00486941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poda wszelkie informacje niezbędne do wypełnienia treści umowy na wezwanie zamawiającego,</w:t>
      </w:r>
    </w:p>
    <w:p w14:paraId="6DA9A808" w14:textId="77777777" w:rsidR="00486941" w:rsidRPr="00486941" w:rsidRDefault="00486941" w:rsidP="00486941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wniesie zabezpieczenie należytego wykonania umowy.</w:t>
      </w:r>
    </w:p>
    <w:p w14:paraId="20A02CA6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  <w:bookmarkEnd w:id="7"/>
    </w:p>
    <w:p w14:paraId="3BDDABF4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421A8CB4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Pzp</w:t>
      </w:r>
      <w:proofErr w:type="spellEnd"/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, będzie skutkowało zatrzymaniem przez zamawiającego wadium wraz z odsetkami.</w:t>
      </w:r>
    </w:p>
    <w:p w14:paraId="0F949FCC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54A2A646" w14:textId="77777777" w:rsidR="00486941" w:rsidRDefault="00486941" w:rsidP="00486941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4D02EB20" w14:textId="77777777" w:rsidR="00486941" w:rsidRDefault="00486941" w:rsidP="00486941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53C316BF" w14:textId="7ED1ADBB" w:rsidR="00486941" w:rsidRPr="00486941" w:rsidRDefault="00486941" w:rsidP="00486941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lastRenderedPageBreak/>
        <w:t>Zał</w:t>
      </w:r>
      <w:r w:rsidRPr="00486941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ą</w:t>
      </w:r>
      <w:r w:rsidRPr="00486941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czniki do SWZ:</w:t>
      </w:r>
    </w:p>
    <w:p w14:paraId="7E4C7BB8" w14:textId="77777777" w:rsidR="00486941" w:rsidRPr="00486941" w:rsidRDefault="00486941" w:rsidP="00486941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573335FB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>Integralną częścią niniejszej SWZ stanowią następujące załączniki:</w:t>
      </w:r>
    </w:p>
    <w:p w14:paraId="62AACD00" w14:textId="77777777" w:rsidR="00486941" w:rsidRPr="00486941" w:rsidRDefault="00486941" w:rsidP="00486941">
      <w:pPr>
        <w:numPr>
          <w:ilvl w:val="0"/>
          <w:numId w:val="6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1 - Formularz ofertowy zawierający tabelę cenową</w:t>
      </w:r>
    </w:p>
    <w:p w14:paraId="4D876BA4" w14:textId="77777777" w:rsidR="00486941" w:rsidRPr="00486941" w:rsidRDefault="00486941" w:rsidP="00486941">
      <w:pPr>
        <w:numPr>
          <w:ilvl w:val="0"/>
          <w:numId w:val="6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2 – Oświadczenie o nie podleganiu wykluczeniu i spełnieniu warunków udziału w postępowaniu</w:t>
      </w:r>
    </w:p>
    <w:p w14:paraId="5F3948F8" w14:textId="77777777" w:rsidR="00486941" w:rsidRPr="00486941" w:rsidRDefault="00486941" w:rsidP="00486941">
      <w:pPr>
        <w:numPr>
          <w:ilvl w:val="0"/>
          <w:numId w:val="6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3 – Szczegółowy opis przedmiotu zamówienia  ( OPZ)</w:t>
      </w:r>
    </w:p>
    <w:p w14:paraId="33B13C7E" w14:textId="77777777" w:rsidR="00486941" w:rsidRPr="00486941" w:rsidRDefault="00486941" w:rsidP="00486941">
      <w:pPr>
        <w:numPr>
          <w:ilvl w:val="0"/>
          <w:numId w:val="6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316A84EB" w14:textId="77777777" w:rsidR="00486941" w:rsidRDefault="00486941" w:rsidP="00486941">
      <w:pPr>
        <w:numPr>
          <w:ilvl w:val="0"/>
          <w:numId w:val="6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5 - Wzór Umowy</w:t>
      </w:r>
    </w:p>
    <w:p w14:paraId="7031E85D" w14:textId="3B803069" w:rsidR="000F7B21" w:rsidRPr="00486941" w:rsidRDefault="000F7B21" w:rsidP="00486941">
      <w:pPr>
        <w:numPr>
          <w:ilvl w:val="0"/>
          <w:numId w:val="6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6 -Oświadczenie</w:t>
      </w:r>
    </w:p>
    <w:p w14:paraId="5E79E85C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05D40C15" w14:textId="01F4A4BC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Cs w:val="20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iCs/>
          <w:kern w:val="3"/>
          <w:lang w:eastAsia="zh-CN" w:bidi="hi-IN"/>
          <w14:ligatures w14:val="none"/>
        </w:rPr>
        <w:t>Otwock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, dnia 05.05. 202</w:t>
      </w:r>
      <w:r>
        <w:rPr>
          <w:rFonts w:ascii="Cambria" w:eastAsia="NSimSun" w:hAnsi="Cambria" w:cs="Arial"/>
          <w:kern w:val="3"/>
          <w:lang w:eastAsia="zh-CN" w:bidi="hi-IN"/>
          <w14:ligatures w14:val="none"/>
        </w:rPr>
        <w:t>5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r.                                                           </w:t>
      </w:r>
    </w:p>
    <w:p w14:paraId="32E0425E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                 </w:t>
      </w:r>
    </w:p>
    <w:p w14:paraId="605EE797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33E764B9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F0FD104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                                                                    </w:t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ab/>
      </w: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2CD26F0E" w14:textId="77777777" w:rsidR="00486941" w:rsidRPr="00486941" w:rsidRDefault="00486941" w:rsidP="00486941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kern w:val="3"/>
          <w:lang w:eastAsia="zh-CN" w:bidi="hi-IN"/>
          <w14:ligatures w14:val="none"/>
        </w:rPr>
        <w:t>Podpis kierownika zamawiającego lub osoby upoważnionej</w:t>
      </w:r>
    </w:p>
    <w:p w14:paraId="1FFB3571" w14:textId="77777777" w:rsidR="00486941" w:rsidRPr="00486941" w:rsidRDefault="00486941" w:rsidP="00486941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b/>
          <w:kern w:val="3"/>
          <w:lang w:eastAsia="zh-CN" w:bidi="hi-IN"/>
          <w14:ligatures w14:val="none"/>
        </w:rPr>
      </w:pPr>
    </w:p>
    <w:p w14:paraId="033E033A" w14:textId="77777777" w:rsidR="00486941" w:rsidRPr="00486941" w:rsidRDefault="00486941" w:rsidP="00486941">
      <w:pPr>
        <w:widowControl w:val="0"/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7D0E6D02" w14:textId="77777777" w:rsidR="00486941" w:rsidRPr="00486941" w:rsidRDefault="00486941" w:rsidP="00486941">
      <w:pPr>
        <w:pageBreakBefore/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lastRenderedPageBreak/>
        <w:t xml:space="preserve">                                              Załącznik nr 1 do SWZ</w:t>
      </w:r>
    </w:p>
    <w:tbl>
      <w:tblPr>
        <w:tblW w:w="10656" w:type="dxa"/>
        <w:tblInd w:w="-9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6"/>
      </w:tblGrid>
      <w:tr w:rsidR="00486941" w:rsidRPr="00486941" w14:paraId="0F81C217" w14:textId="77777777" w:rsidTr="00BE5ED8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D4A0" w14:textId="10671695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FORMULARZ OFERTOWY – nr sprawy 1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/TP/202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5</w:t>
            </w:r>
          </w:p>
        </w:tc>
      </w:tr>
      <w:tr w:rsidR="00486941" w:rsidRPr="00486941" w14:paraId="55EDF278" w14:textId="77777777" w:rsidTr="00BE5ED8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9629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OFERTA</w:t>
            </w:r>
          </w:p>
          <w:p w14:paraId="0B30B0BD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Mazowieckie Centrum Leczenia Chorób Płuc i Gruźlicy</w:t>
            </w:r>
          </w:p>
          <w:p w14:paraId="65F8F04A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ul. Narutowicza 80</w:t>
            </w:r>
          </w:p>
          <w:p w14:paraId="1A27387A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05-400 Otwock</w:t>
            </w:r>
          </w:p>
          <w:p w14:paraId="6DAE61E1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postępowaniu o udzielenie zamówienia publicznego prowadzonego w trybie podstawowym zgodnie z ustawą z dnia 11 września 2019r  r. Prawo zamówień publicznych na 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</w:t>
            </w:r>
            <w:r w:rsidRPr="00486941">
              <w:rPr>
                <w:rFonts w:ascii="Cambria" w:eastAsia="NSimSun" w:hAnsi="Cambria" w:cs="Arial"/>
                <w:b/>
                <w:caps/>
                <w:color w:val="943634"/>
                <w:spacing w:val="10"/>
                <w:kern w:val="3"/>
                <w:sz w:val="20"/>
                <w:szCs w:val="20"/>
                <w:lang w:bidi="hi-IN"/>
                <w14:ligatures w14:val="none"/>
              </w:rPr>
              <w:t>Usługi wywozu stałych odpadów komunalnych z pojemników i kontenerów z Terenów nieruchomości należących do Mazowieckiego Centrum Leczenia chorób płuc i gruźlicy w otwocku</w:t>
            </w:r>
          </w:p>
        </w:tc>
      </w:tr>
      <w:tr w:rsidR="00486941" w:rsidRPr="00486941" w14:paraId="061DCF28" w14:textId="77777777" w:rsidTr="00BE5ED8">
        <w:trPr>
          <w:trHeight w:val="150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B7A4" w14:textId="77777777" w:rsidR="00486941" w:rsidRPr="00486941" w:rsidRDefault="00486941" w:rsidP="00486941">
            <w:pPr>
              <w:numPr>
                <w:ilvl w:val="0"/>
                <w:numId w:val="67"/>
              </w:numPr>
              <w:tabs>
                <w:tab w:val="left" w:pos="5415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DANE WYKONAWCY:</w:t>
            </w:r>
          </w:p>
          <w:p w14:paraId="3940E472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0988C967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5FA31BAE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F69C2F2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Wykonawca/Wykonawcy: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……………..……………..………………………………………….……….…………….……………...….</w:t>
            </w:r>
          </w:p>
          <w:p w14:paraId="6768847F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FAFDA06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Adres: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486941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</w:t>
            </w:r>
          </w:p>
          <w:p w14:paraId="084BE283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23D7642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odpowiedzialna za kontakty z Zamawiającym: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6AEEA46E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02703B9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e-mail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…………………......................................……</w:t>
            </w:r>
            <w:r w:rsidRPr="00486941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</w:t>
            </w:r>
          </w:p>
          <w:p w14:paraId="53C6C279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  <w14:ligatures w14:val="none"/>
              </w:rPr>
            </w:pPr>
          </w:p>
          <w:p w14:paraId="0B1F75E0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50F9C4A7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.………………………..…………………………………………………………………………</w:t>
            </w:r>
          </w:p>
          <w:p w14:paraId="18FA0FF0" w14:textId="77777777" w:rsidR="00486941" w:rsidRPr="00486941" w:rsidRDefault="00486941" w:rsidP="00486941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ŁĄCZNA CENA OFERTOWA :</w:t>
            </w:r>
          </w:p>
          <w:p w14:paraId="4C4238C9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Niniejszym oferuję realizację przedmiotu zamówienia za</w:t>
            </w:r>
          </w:p>
          <w:p w14:paraId="2389659E" w14:textId="77777777" w:rsidR="00486941" w:rsidRPr="00486941" w:rsidRDefault="00486941" w:rsidP="00486941">
            <w:pPr>
              <w:numPr>
                <w:ilvl w:val="0"/>
                <w:numId w:val="68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ŁĄCZNĄ CENĘ OFERTOWĄ:</w:t>
            </w:r>
          </w:p>
          <w:p w14:paraId="690C15C5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netto :  …................./ słownie: …........................................................................................</w:t>
            </w:r>
          </w:p>
          <w:p w14:paraId="0FAC0953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+ podatek VAT …................./ słownie: …........................................................................................</w:t>
            </w:r>
          </w:p>
          <w:p w14:paraId="55EE7810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co stanowi wartość oferty brutto :  …................./ słownie: …........................................................................................</w:t>
            </w:r>
          </w:p>
          <w:p w14:paraId="3880DF85" w14:textId="77777777" w:rsidR="00486941" w:rsidRPr="00486941" w:rsidRDefault="00486941" w:rsidP="00486941">
            <w:pPr>
              <w:numPr>
                <w:ilvl w:val="0"/>
                <w:numId w:val="69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DODATKOWE WYPOSAŻENIE  - TAK/NIE*</w:t>
            </w:r>
          </w:p>
          <w:p w14:paraId="430BC5C3" w14:textId="77777777" w:rsidR="00486941" w:rsidRPr="00486941" w:rsidRDefault="00486941" w:rsidP="00486941">
            <w:pPr>
              <w:numPr>
                <w:ilvl w:val="0"/>
                <w:numId w:val="69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mbria" w:eastAsia="Calibri" w:hAnsi="Cambria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Posiadanie Certyfikatu EMAS, ISO14001 lub równoważnego </w:t>
            </w: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) - TAK/NIE*</w:t>
            </w:r>
          </w:p>
          <w:p w14:paraId="35AE9884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86941" w:rsidRPr="00486941" w14:paraId="5D364D0A" w14:textId="77777777" w:rsidTr="00BE5ED8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E4C8" w14:textId="77777777" w:rsidR="00486941" w:rsidRPr="00486941" w:rsidRDefault="00486941" w:rsidP="00486941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Cena brutto obejmuje :</w:t>
            </w:r>
          </w:p>
          <w:p w14:paraId="7775AFC9" w14:textId="77777777" w:rsidR="00486941" w:rsidRPr="00486941" w:rsidRDefault="00486941" w:rsidP="00486941">
            <w:pPr>
              <w:numPr>
                <w:ilvl w:val="0"/>
                <w:numId w:val="70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usługę</w:t>
            </w:r>
          </w:p>
          <w:p w14:paraId="78E597C5" w14:textId="77777777" w:rsidR="00486941" w:rsidRPr="00486941" w:rsidRDefault="00486941" w:rsidP="00486941">
            <w:pPr>
              <w:numPr>
                <w:ilvl w:val="0"/>
                <w:numId w:val="33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podatek VAT</w:t>
            </w:r>
          </w:p>
          <w:p w14:paraId="1AFC542F" w14:textId="77777777" w:rsidR="00486941" w:rsidRPr="00486941" w:rsidRDefault="00486941" w:rsidP="00486941">
            <w:pPr>
              <w:numPr>
                <w:ilvl w:val="0"/>
                <w:numId w:val="33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wszystkie inne koszty składające się na cykl życia przedmiotowej usługi</w:t>
            </w:r>
          </w:p>
        </w:tc>
      </w:tr>
      <w:tr w:rsidR="00486941" w:rsidRPr="00486941" w14:paraId="691C16F5" w14:textId="77777777" w:rsidTr="00BE5ED8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5ACB" w14:textId="77777777" w:rsidR="00486941" w:rsidRPr="00486941" w:rsidRDefault="00486941" w:rsidP="00486941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4B45CF46" w14:textId="77777777" w:rsidR="00486941" w:rsidRPr="00486941" w:rsidRDefault="00486941" w:rsidP="00486941">
            <w:pPr>
              <w:numPr>
                <w:ilvl w:val="0"/>
                <w:numId w:val="71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502D8CBE" w14:textId="77777777" w:rsidR="00486941" w:rsidRPr="00486941" w:rsidRDefault="00486941" w:rsidP="00486941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7E7D2678" w14:textId="77777777" w:rsidR="00486941" w:rsidRPr="00486941" w:rsidRDefault="00486941" w:rsidP="00486941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2239B472" w14:textId="77777777" w:rsidR="00486941" w:rsidRPr="00486941" w:rsidRDefault="00486941" w:rsidP="00486941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uważamy się za związanych niniejszą ofertą przez okres 3</w:t>
            </w:r>
            <w:r w:rsidRPr="00486941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1ACC2DCB" w14:textId="77777777" w:rsidR="00486941" w:rsidRPr="00486941" w:rsidRDefault="00486941" w:rsidP="00486941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 30 dni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260576F3" w14:textId="77777777" w:rsidR="00486941" w:rsidRPr="00486941" w:rsidRDefault="00486941" w:rsidP="00486941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486941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3AB11694" w14:textId="77777777" w:rsidR="00486941" w:rsidRPr="00486941" w:rsidRDefault="00486941" w:rsidP="00486941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Pod groźbą odpowiedzialności karnej załączone do Oferty dokumenty opisują stan prawny i faktyczny, aktualny na dzień otwarcia ofert (art. 297 Kodeksu Karnego).</w:t>
            </w:r>
          </w:p>
          <w:p w14:paraId="36BBFE7D" w14:textId="77777777" w:rsidR="00486941" w:rsidRPr="00486941" w:rsidRDefault="00486941" w:rsidP="00486941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486941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  <w:p w14:paraId="651EC944" w14:textId="77777777" w:rsidR="00486941" w:rsidRPr="00486941" w:rsidRDefault="00486941" w:rsidP="00486941">
            <w:pPr>
              <w:tabs>
                <w:tab w:val="left" w:pos="459"/>
              </w:tabs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86941" w:rsidRPr="00486941" w14:paraId="31993832" w14:textId="77777777" w:rsidTr="00BE5ED8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AC5D" w14:textId="77777777" w:rsidR="00486941" w:rsidRPr="00486941" w:rsidRDefault="00486941" w:rsidP="00486941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09465331" w14:textId="77777777" w:rsidR="00486941" w:rsidRPr="00486941" w:rsidRDefault="00486941" w:rsidP="00486941">
            <w:pPr>
              <w:numPr>
                <w:ilvl w:val="0"/>
                <w:numId w:val="7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69F22563" w14:textId="77777777" w:rsidR="00486941" w:rsidRPr="00486941" w:rsidRDefault="00486941" w:rsidP="00486941">
            <w:pPr>
              <w:numPr>
                <w:ilvl w:val="0"/>
                <w:numId w:val="35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099135B6" w14:textId="77777777" w:rsidR="00486941" w:rsidRPr="00486941" w:rsidRDefault="00486941" w:rsidP="00486941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22C64C6E" w14:textId="77777777" w:rsidR="00486941" w:rsidRPr="00486941" w:rsidRDefault="00486941" w:rsidP="00486941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2C6ECC1D" w14:textId="77777777" w:rsidR="00486941" w:rsidRPr="00486941" w:rsidRDefault="00486941" w:rsidP="00486941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86941" w:rsidRPr="00486941" w14:paraId="7B5B81E6" w14:textId="77777777" w:rsidTr="00BE5ED8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0D3" w14:textId="77777777" w:rsidR="00486941" w:rsidRPr="00486941" w:rsidRDefault="00486941" w:rsidP="00486941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4E45869D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5C4A0774" w14:textId="77777777" w:rsidR="00486941" w:rsidRPr="00486941" w:rsidRDefault="00486941" w:rsidP="00486941">
            <w:pPr>
              <w:numPr>
                <w:ilvl w:val="0"/>
                <w:numId w:val="73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F0CE5DA" w14:textId="77777777" w:rsidR="00486941" w:rsidRPr="00486941" w:rsidRDefault="00486941" w:rsidP="00486941">
            <w:pPr>
              <w:numPr>
                <w:ilvl w:val="0"/>
                <w:numId w:val="36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4CDAA793" w14:textId="77777777" w:rsidR="00486941" w:rsidRPr="00486941" w:rsidRDefault="00486941" w:rsidP="00486941">
            <w:pPr>
              <w:numPr>
                <w:ilvl w:val="0"/>
                <w:numId w:val="36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486941" w:rsidRPr="00486941" w14:paraId="20D002C3" w14:textId="77777777" w:rsidTr="00BE5ED8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4A0C" w14:textId="77777777" w:rsidR="00486941" w:rsidRPr="00486941" w:rsidRDefault="00486941" w:rsidP="00486941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2D8C5AA5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7C7E2CD4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0F8AB1E6" w14:textId="77777777" w:rsidR="00486941" w:rsidRPr="00486941" w:rsidRDefault="00486941" w:rsidP="00486941">
            <w:pPr>
              <w:numPr>
                <w:ilvl w:val="1"/>
                <w:numId w:val="37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56D77D93" w14:textId="77777777" w:rsidR="00486941" w:rsidRPr="00486941" w:rsidRDefault="00486941" w:rsidP="00486941">
            <w:pPr>
              <w:numPr>
                <w:ilvl w:val="1"/>
                <w:numId w:val="37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3F95303" w14:textId="77777777" w:rsidR="00486941" w:rsidRPr="00486941" w:rsidRDefault="00486941" w:rsidP="00486941">
            <w:pPr>
              <w:numPr>
                <w:ilvl w:val="0"/>
                <w:numId w:val="36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EF24F11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486941" w:rsidRPr="00486941" w14:paraId="7EE9AFDF" w14:textId="77777777" w:rsidTr="00BE5ED8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6C688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09FB4B7E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088BCC76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762F7A5E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upoważnionych do jego reprezentowania</w:t>
            </w:r>
          </w:p>
          <w:p w14:paraId="16766E7F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5879CBD6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538DB871" w14:textId="77777777" w:rsidR="00486941" w:rsidRPr="00486941" w:rsidRDefault="00486941" w:rsidP="00486941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660D02A2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1C2AEE2D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35FFE859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35817A6B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  <w:t>* zaznaczyć odpowiednio</w:t>
      </w:r>
    </w:p>
    <w:p w14:paraId="43423DC7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5F48CC24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06CC5A8C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68BA5BB0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505C5CEE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0266092E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1F7AE0B6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80B6608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78562F6C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1D663F5E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7699B9CF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027A310A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4B80368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2677E28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175F990E" w14:textId="77777777" w:rsidR="00486941" w:rsidRPr="00486941" w:rsidRDefault="00486941" w:rsidP="0048694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97F5D5E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62DAA3A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10E84D10" w14:textId="77777777" w:rsidR="00486941" w:rsidRPr="00486941" w:rsidRDefault="00486941" w:rsidP="00486941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  <w14:ligatures w14:val="none"/>
        </w:rPr>
        <w:t xml:space="preserve">                      TABELA CENOWA - cena wywozu – 1 sztuki pojemnika wg tabeli</w:t>
      </w:r>
    </w:p>
    <w:tbl>
      <w:tblPr>
        <w:tblW w:w="8399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1794"/>
        <w:gridCol w:w="1251"/>
        <w:gridCol w:w="1283"/>
        <w:gridCol w:w="1372"/>
        <w:gridCol w:w="1155"/>
        <w:gridCol w:w="1165"/>
      </w:tblGrid>
      <w:tr w:rsidR="00486941" w:rsidRPr="00486941" w14:paraId="1D10F653" w14:textId="77777777" w:rsidTr="00BE5ED8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E1180F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Lp.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64C898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Rodzaj pojemnika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70648E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Ilość pojemników w skali 1 roku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CE86A8" w14:textId="77777777" w:rsidR="00486941" w:rsidRPr="00486941" w:rsidRDefault="00486941" w:rsidP="00486941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cena netto</w:t>
            </w:r>
          </w:p>
          <w:p w14:paraId="1D10CA9A" w14:textId="77777777" w:rsidR="00486941" w:rsidRPr="00486941" w:rsidRDefault="00486941" w:rsidP="00486941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wywozu 1 szt.</w:t>
            </w: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393B2E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Wartość netto</w:t>
            </w: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A02742" w14:textId="77777777" w:rsidR="00486941" w:rsidRPr="00486941" w:rsidRDefault="00486941" w:rsidP="00486941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Podatek Vat.</w:t>
            </w:r>
          </w:p>
          <w:p w14:paraId="390ED6C2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/kwota /</w:t>
            </w: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51AAC5" w14:textId="77777777" w:rsidR="00486941" w:rsidRPr="00486941" w:rsidRDefault="00486941" w:rsidP="00486941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Wartość brutto</w:t>
            </w:r>
          </w:p>
        </w:tc>
      </w:tr>
      <w:tr w:rsidR="00486941" w:rsidRPr="00486941" w14:paraId="14C6CAF9" w14:textId="77777777" w:rsidTr="00BE5ED8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C68ED1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61B867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2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EBFE0A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3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7DAF6E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4</w:t>
            </w: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BFFB15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5 (kol. 3 x 4)</w:t>
            </w: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1032AA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6</w:t>
            </w: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747C06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7(kol. 5+6)</w:t>
            </w:r>
          </w:p>
        </w:tc>
      </w:tr>
      <w:tr w:rsidR="00486941" w:rsidRPr="00486941" w14:paraId="6EDDBA8C" w14:textId="77777777" w:rsidTr="00BE5ED8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656F4D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6BA355" w14:textId="77777777" w:rsidR="00486941" w:rsidRPr="00486941" w:rsidRDefault="00486941" w:rsidP="00486941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Kontener 5 m³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65BCDC" w14:textId="65F230E9" w:rsidR="00486941" w:rsidRPr="00486941" w:rsidRDefault="0095130F" w:rsidP="00486941">
            <w:pPr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  <w:t>132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0B1A9D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08D8F2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778291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D8FFE5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486941" w:rsidRPr="00486941" w14:paraId="1DFB1434" w14:textId="77777777" w:rsidTr="00BE5ED8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4A7C34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8BADBD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Kontener 7 m³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94CCC8" w14:textId="181B91A7" w:rsidR="00486941" w:rsidRPr="00486941" w:rsidRDefault="0095130F" w:rsidP="00486941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  <w:t>48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80D313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2E3F24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392D9C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9771F2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486941" w:rsidRPr="00486941" w14:paraId="4BF265A9" w14:textId="77777777" w:rsidTr="00BE5ED8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42C6B6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CE1A52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Bóbr 1100 l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D48C57" w14:textId="532EEAA9" w:rsidR="00486941" w:rsidRPr="00486941" w:rsidRDefault="0095130F" w:rsidP="00486941">
            <w:pPr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  <w:t>5</w:t>
            </w:r>
            <w:r w:rsidR="00A1149D"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  <w:t>76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18A333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399AD9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F61699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CDEC63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486941" w:rsidRPr="00486941" w14:paraId="5B52C58E" w14:textId="77777777" w:rsidTr="00BE5ED8">
        <w:trPr>
          <w:trHeight w:val="777"/>
        </w:trPr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32DA1D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E65C96" w14:textId="77777777" w:rsidR="00486941" w:rsidRPr="00486941" w:rsidRDefault="00486941" w:rsidP="00486941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  <w14:ligatures w14:val="none"/>
              </w:rPr>
              <w:t>Razem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7A9600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D9379F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379C64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7762B2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12339C" w14:textId="77777777" w:rsidR="00486941" w:rsidRPr="00486941" w:rsidRDefault="00486941" w:rsidP="004869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</w:tbl>
    <w:p w14:paraId="1171C948" w14:textId="77777777" w:rsidR="00486941" w:rsidRPr="00486941" w:rsidRDefault="00486941" w:rsidP="00486941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554389D3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NSimSun" w:hAnsi="Times New Roman" w:cs="Calibri"/>
          <w:b/>
          <w:kern w:val="3"/>
          <w:lang w:eastAsia="zh-CN" w:bidi="hi-IN"/>
          <w14:ligatures w14:val="none"/>
        </w:rPr>
      </w:pPr>
    </w:p>
    <w:p w14:paraId="1B0B461C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1A8D6D93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EB16C3B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791E661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733FF3FF" w14:textId="77777777" w:rsidR="00486941" w:rsidRPr="00486941" w:rsidRDefault="00486941" w:rsidP="0048694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0"/>
          <w:lang w:eastAsia="zh-CN" w:bidi="hi-IN"/>
          <w14:ligatures w14:val="none"/>
        </w:rPr>
      </w:pPr>
      <w:r w:rsidRPr="00486941">
        <w:rPr>
          <w:rFonts w:ascii="Liberation Serif" w:eastAsia="NSimSun" w:hAnsi="Liberation Serif" w:cs="Arial"/>
          <w:kern w:val="3"/>
          <w:sz w:val="20"/>
          <w:lang w:eastAsia="zh-CN" w:bidi="hi-IN"/>
          <w14:ligatures w14:val="none"/>
        </w:rPr>
        <w:t>....................................................................................</w:t>
      </w:r>
    </w:p>
    <w:p w14:paraId="778078E4" w14:textId="77777777" w:rsidR="00486941" w:rsidRPr="00486941" w:rsidRDefault="00486941" w:rsidP="0048694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b/>
          <w:i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Liberation Serif" w:eastAsia="Times New Roman" w:hAnsi="Liberation Serif" w:cs="Times New Roman"/>
          <w:b/>
          <w:i/>
          <w:kern w:val="3"/>
          <w:sz w:val="20"/>
          <w:szCs w:val="20"/>
          <w:lang w:eastAsia="zh-CN" w:bidi="hi-IN"/>
          <w14:ligatures w14:val="none"/>
        </w:rPr>
        <w:t>Podpisy przedstawicieli Wykonawcy</w:t>
      </w:r>
    </w:p>
    <w:p w14:paraId="16AABB64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eastAsia="zh-CN" w:bidi="hi-IN"/>
          <w14:ligatures w14:val="none"/>
        </w:rPr>
        <w:t>upoważnionych do jego reprezentowania</w:t>
      </w:r>
    </w:p>
    <w:p w14:paraId="2EE3A8D8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ED1452D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D57BFF6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5A6C40DE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06017246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008990F2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88A3927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29BF7193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074E2A1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0F27063E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7274480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87BC361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F035B1E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ECB89E7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11765470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0392075C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14311084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953655B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4F641FE3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4F281A69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486941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508A0AE8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5AD13B2C" w14:textId="24FCB2EE" w:rsidR="00486941" w:rsidRPr="00486941" w:rsidRDefault="00486941" w:rsidP="00486941">
      <w:pPr>
        <w:keepNext/>
        <w:suppressAutoHyphens/>
        <w:autoSpaceDN w:val="0"/>
        <w:spacing w:after="40" w:line="240" w:lineRule="auto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486941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 O BRAKU PODSTAW DO WYKLUCZENIA  I SPEŁNIENIU WARUNKÓW UDZIAŁU W POSTĘPOWANIU – nr sprawy1</w:t>
      </w:r>
      <w:r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3</w:t>
      </w:r>
      <w:r w:rsidRPr="00486941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</w:t>
      </w:r>
      <w:r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5</w:t>
      </w:r>
    </w:p>
    <w:p w14:paraId="27D7FF79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24707B6F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0A3C06D4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3BDE9AA7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65DFD5E0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571CF114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0C596C07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D920143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4547546F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5C7F1225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11E7FDE5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0C03F59D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EF23D16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7E1E3F8B" w14:textId="77777777" w:rsidR="00486941" w:rsidRPr="00486941" w:rsidRDefault="00486941" w:rsidP="00486941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6978AD6E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55A25191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4F200423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 WYKONAWCY</w:t>
      </w:r>
    </w:p>
    <w:p w14:paraId="1A4B921A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6030ABB0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 NIEPODLEGANIU WYKLUCZENIU Z POSTĘPOWANIA</w:t>
      </w:r>
    </w:p>
    <w:p w14:paraId="46375A46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548F1961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10CD71F0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498B38B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w postępowaniu o udzielenie zamówienia publicznego pn</w:t>
      </w: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612CAD8A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Cambria" w:eastAsia="NSimSun" w:hAnsi="Cambria" w:cs="Arial"/>
          <w:b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Cambria" w:eastAsia="NSimSun" w:hAnsi="Cambria" w:cs="Arial"/>
          <w:b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Usługi wywozu stałych odpadów komunalnych z pojemników i kontenerów z Terenów nieruchomości należących do Mazowieckiego Centrum Leczenia chorób płuc i gruźlicy w otwocku</w:t>
      </w:r>
    </w:p>
    <w:p w14:paraId="0A0A835E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Imago" w:eastAsia="Garamond" w:hAnsi="Imago" w:cs="Arial"/>
          <w:b/>
          <w:bCs/>
          <w:color w:val="000000"/>
          <w:kern w:val="3"/>
          <w:sz w:val="20"/>
          <w:szCs w:val="20"/>
          <w14:ligatures w14:val="none"/>
        </w:rPr>
      </w:pPr>
    </w:p>
    <w:p w14:paraId="505E66C5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prowadzonym przez</w:t>
      </w:r>
      <w:r w:rsidRPr="00486941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Mazowieckie Centrum Leczenia Chorób Płuc i Gruźlicy w Otwocku</w:t>
      </w:r>
    </w:p>
    <w:p w14:paraId="50996131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27327589" w14:textId="77777777" w:rsidR="00486941" w:rsidRPr="00486941" w:rsidRDefault="00486941" w:rsidP="00486941">
      <w:pPr>
        <w:numPr>
          <w:ilvl w:val="0"/>
          <w:numId w:val="38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5D3CF5A" w14:textId="77777777" w:rsidR="00486941" w:rsidRPr="00486941" w:rsidRDefault="00486941" w:rsidP="00486941">
      <w:pPr>
        <w:numPr>
          <w:ilvl w:val="0"/>
          <w:numId w:val="38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109 ust. 1 pkt 4,  ustawy </w:t>
      </w:r>
      <w:proofErr w:type="spellStart"/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9C68D95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325776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3520489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C84DE3B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18"/>
          <w:szCs w:val="18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486941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486941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486941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486941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486941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604E2478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30DA01C9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36834EF7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679367D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532C54AB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66B8F63E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0CB855C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AC7F648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4401C85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A92F79B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331AE41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3F6CF40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E79A9B6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 WYKONAWCY</w:t>
      </w:r>
    </w:p>
    <w:p w14:paraId="6C706E53" w14:textId="77777777" w:rsidR="00486941" w:rsidRPr="00486941" w:rsidRDefault="00486941" w:rsidP="00486941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04563BC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486941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710FE741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0A279F27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2D115C6F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0E13C9D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2832394F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29CD522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44D4B24D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486941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2EC9068C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710CE2C7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1664D5CB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356A9CFF" w14:textId="77777777" w:rsidR="00486941" w:rsidRPr="00486941" w:rsidRDefault="00486941" w:rsidP="00486941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 DOTYCZĄCE PODWYKONAWCY NIEBĘDĄCEGO PODMIOTEM, KTÓRY UDOSTĘPNIA ZASOBY:</w:t>
      </w:r>
    </w:p>
    <w:p w14:paraId="5615AAB7" w14:textId="77777777" w:rsidR="00486941" w:rsidRPr="00486941" w:rsidRDefault="00486941" w:rsidP="00486941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486941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486941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486941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184324A5" w14:textId="77777777" w:rsidR="00486941" w:rsidRPr="00486941" w:rsidRDefault="00486941" w:rsidP="00486941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62E19293" w14:textId="77777777" w:rsidR="00486941" w:rsidRPr="00486941" w:rsidRDefault="00486941" w:rsidP="00486941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486941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486941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02C0F9EE" w14:textId="77777777" w:rsidR="00486941" w:rsidRPr="00486941" w:rsidRDefault="00486941" w:rsidP="00486941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4040E1D9" w14:textId="77777777" w:rsidR="00486941" w:rsidRPr="00486941" w:rsidRDefault="00486941" w:rsidP="00486941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14251921" w14:textId="77777777" w:rsidR="00486941" w:rsidRPr="00486941" w:rsidRDefault="00486941" w:rsidP="00486941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486941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486941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486941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6E41C28E" w14:textId="77777777" w:rsidR="00486941" w:rsidRPr="00486941" w:rsidRDefault="00486941" w:rsidP="00486941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6BD1AAEF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65977BA6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7F6F6DA3" w14:textId="77777777" w:rsidR="00486941" w:rsidRPr="00486941" w:rsidRDefault="00486941" w:rsidP="00486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70CDFA5A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290A3D84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486941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08E6BD4F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16F936B3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71B430F0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t xml:space="preserve">                </w:t>
      </w:r>
      <w:r w:rsidRPr="00486941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28C6651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5E201D02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1105BBC8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2401AA45" w14:textId="77777777" w:rsidR="00486941" w:rsidRPr="00486941" w:rsidRDefault="00486941" w:rsidP="004869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486941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486941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86941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86941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86941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86941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86941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6EEDDEE6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68D027C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5AA51C4C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0B3B73DE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02D8C07A" w14:textId="77777777" w:rsidR="00486941" w:rsidRPr="00486941" w:rsidRDefault="00486941" w:rsidP="0048694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Calibri"/>
          <w:b/>
          <w:kern w:val="3"/>
          <w:sz w:val="18"/>
          <w:szCs w:val="18"/>
          <w:lang w:eastAsia="zh-CN" w:bidi="hi-IN"/>
          <w14:ligatures w14:val="none"/>
        </w:rPr>
      </w:pPr>
      <w:r w:rsidRPr="00486941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486941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p w14:paraId="505CBDF8" w14:textId="77777777" w:rsidR="00486941" w:rsidRPr="00486941" w:rsidRDefault="00486941" w:rsidP="00486941">
      <w:pPr>
        <w:pageBreakBefore/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libri"/>
          <w:b/>
          <w:kern w:val="3"/>
          <w:lang w:eastAsia="zh-CN" w:bidi="hi-IN"/>
          <w14:ligatures w14:val="none"/>
        </w:rPr>
      </w:pPr>
    </w:p>
    <w:p w14:paraId="10F0AF09" w14:textId="77777777" w:rsidR="00486941" w:rsidRPr="00486941" w:rsidRDefault="00486941" w:rsidP="00486941">
      <w:pPr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libri"/>
          <w:b/>
          <w:kern w:val="3"/>
          <w:lang w:eastAsia="zh-CN" w:bidi="hi-IN"/>
          <w14:ligatures w14:val="none"/>
        </w:rPr>
      </w:pPr>
      <w:r w:rsidRPr="00486941">
        <w:rPr>
          <w:rFonts w:ascii="Cambria" w:eastAsia="Tahoma" w:hAnsi="Cambria" w:cs="Calibri"/>
          <w:b/>
          <w:kern w:val="3"/>
          <w:lang w:eastAsia="zh-CN" w:bidi="hi-IN"/>
          <w14:ligatures w14:val="none"/>
        </w:rPr>
        <w:t>Załącznik nr 3 do SWZ</w:t>
      </w:r>
    </w:p>
    <w:p w14:paraId="7C77B1E0" w14:textId="77777777" w:rsidR="00486941" w:rsidRPr="00486941" w:rsidRDefault="00486941" w:rsidP="00486941">
      <w:pPr>
        <w:suppressAutoHyphens/>
        <w:autoSpaceDN w:val="0"/>
        <w:spacing w:before="100"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kern w:val="3"/>
          <w:u w:val="single"/>
          <w:lang w:eastAsia="pl-PL" w:bidi="hi-IN"/>
          <w14:ligatures w14:val="none"/>
        </w:rPr>
      </w:pPr>
      <w:r w:rsidRPr="00486941">
        <w:rPr>
          <w:rFonts w:ascii="Cambria" w:eastAsia="Times New Roman" w:hAnsi="Cambria" w:cs="Times New Roman"/>
          <w:b/>
          <w:bCs/>
          <w:kern w:val="3"/>
          <w:u w:val="single"/>
          <w:lang w:eastAsia="pl-PL" w:bidi="hi-IN"/>
          <w14:ligatures w14:val="none"/>
        </w:rPr>
        <w:t>Opis przedmiotu zamówienia.</w:t>
      </w:r>
    </w:p>
    <w:p w14:paraId="16EFD4C4" w14:textId="77777777" w:rsidR="00486941" w:rsidRPr="00486941" w:rsidRDefault="00486941" w:rsidP="00486941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u w:val="single"/>
          <w:lang w:eastAsia="pl-PL" w:bidi="hi-IN"/>
          <w14:ligatures w14:val="none"/>
        </w:rPr>
      </w:pPr>
    </w:p>
    <w:p w14:paraId="3906AD85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  <w:lang w:eastAsia="pl-PL" w:bidi="hi-IN"/>
          <w14:ligatures w14:val="none"/>
        </w:rPr>
      </w:pPr>
    </w:p>
    <w:p w14:paraId="503B9C36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  <w:lang w:eastAsia="pl-PL" w:bidi="hi-IN"/>
          <w14:ligatures w14:val="none"/>
        </w:rPr>
        <w:t>Opis przedmiotu zamówienia.</w:t>
      </w:r>
    </w:p>
    <w:p w14:paraId="19E495BE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  <w:lang w:eastAsia="pl-PL" w:bidi="hi-IN"/>
          <w14:ligatures w14:val="none"/>
        </w:rPr>
      </w:pPr>
    </w:p>
    <w:p w14:paraId="7151507E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Przedmiotem zamówienia jest usługa wywozu stałych odpadów komunalnych z pojemników i kontenerów z nieruchomości należących do Mazowieckiego Centrum Leczenia Chorób Płuc i Gruźlicy w Otwocku obejmująca:</w:t>
      </w:r>
    </w:p>
    <w:p w14:paraId="5789F3FF" w14:textId="77777777" w:rsidR="00082D28" w:rsidRPr="00082D28" w:rsidRDefault="00082D28" w:rsidP="00082D28">
      <w:pPr>
        <w:numPr>
          <w:ilvl w:val="0"/>
          <w:numId w:val="82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odbiór odpadów komunalnych,</w:t>
      </w:r>
    </w:p>
    <w:p w14:paraId="62627226" w14:textId="77777777" w:rsidR="00082D28" w:rsidRPr="00082D28" w:rsidRDefault="00082D28" w:rsidP="00082D28">
      <w:pPr>
        <w:numPr>
          <w:ilvl w:val="0"/>
          <w:numId w:val="82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prowadzenie ewidencji ilościowej,</w:t>
      </w:r>
    </w:p>
    <w:p w14:paraId="75C206F3" w14:textId="77777777" w:rsidR="00082D28" w:rsidRPr="00082D28" w:rsidRDefault="00082D28" w:rsidP="00082D28">
      <w:pPr>
        <w:numPr>
          <w:ilvl w:val="0"/>
          <w:numId w:val="82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wywóz odpadów na składowisko odpadów komunalnych.</w:t>
      </w:r>
    </w:p>
    <w:p w14:paraId="2F918EBE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 xml:space="preserve"> przez okres  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  <w:t>12 miesięcy. Ilość odbieranych odpadów określa się na ok.250 Mg /rocznie.</w:t>
      </w:r>
    </w:p>
    <w:p w14:paraId="7E1DC93D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Times New Roman" w:eastAsia="NSimSun" w:hAnsi="Times New Roman" w:cs="Lucida Sans"/>
          <w:kern w:val="3"/>
          <w:lang w:eastAsia="zh-CN" w:bidi="hi-IN"/>
          <w14:ligatures w14:val="none"/>
        </w:rPr>
      </w:pPr>
    </w:p>
    <w:p w14:paraId="57BE2E88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NSimSun" w:hAnsi="Times New Roman" w:cs="Lucida Sans"/>
          <w:kern w:val="3"/>
          <w:sz w:val="22"/>
          <w:szCs w:val="22"/>
          <w:lang w:eastAsia="zh-CN" w:bidi="hi-IN"/>
          <w14:ligatures w14:val="none"/>
        </w:rPr>
        <w:t xml:space="preserve">Zamawiający wymaga, aby   przedmiot zamówienia odbywał się zgodnie z zachowaniem obowiązujących przepisów prawa </w:t>
      </w: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 xml:space="preserve"> na terenie Rzeczpospolitej Polskiej,</w:t>
      </w:r>
      <w:r w:rsidRPr="00082D28">
        <w:rPr>
          <w:rFonts w:ascii="Times New Roman" w:eastAsia="NSimSun" w:hAnsi="Times New Roman" w:cs="Lucida Sans"/>
          <w:kern w:val="3"/>
          <w:sz w:val="22"/>
          <w:szCs w:val="22"/>
          <w:lang w:eastAsia="zh-CN" w:bidi="hi-IN"/>
          <w14:ligatures w14:val="none"/>
        </w:rPr>
        <w:t xml:space="preserve">  zgodnie z ich  treścią i  celem, przy dochowaniu najwyższej staranności wymaganej od podmiotów profesjonalnie zajmujących się działalnością odbioru odpadów oraz zgodnie z najlepszą praktyką i wiedzą zawodową i wewnętrznymi przepisami, które obowiązują na terenie Zamawiającego oraz zobowiązuje  do zapewnienia pracownikom odzieży roboczej, zgodnej z wymogami bhp.</w:t>
      </w:r>
    </w:p>
    <w:p w14:paraId="360BFD89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</w:p>
    <w:p w14:paraId="050A3A5A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kern w:val="3"/>
          <w:sz w:val="22"/>
          <w:szCs w:val="22"/>
          <w:lang w:eastAsia="pl-PL" w:bidi="hi-IN"/>
          <w14:ligatures w14:val="none"/>
        </w:rPr>
        <w:t>Zamówienie obejmuje następujący zakres odbiorów:</w:t>
      </w:r>
    </w:p>
    <w:p w14:paraId="746D5068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Odpady komunalne zmieszane - kod odpadu 20 03 01 - składowane w pojemnikach dostarczonych przez Wykonawcę.</w:t>
      </w:r>
    </w:p>
    <w:p w14:paraId="20B28B16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pl-PL" w:bidi="hi-IN"/>
          <w14:ligatures w14:val="none"/>
        </w:rPr>
        <w:t>Odbiory odpadów odbywać się będą według załączonego  harmonogramu (załącznik nr. 1).</w:t>
      </w:r>
    </w:p>
    <w:p w14:paraId="7C8E94A5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Każdy odbiór musi być potwierdzony dokumentem odbioru odpadu, na którym należy podać datę odbioru, rodzaj odpadu, pojemność pojemnika.</w:t>
      </w:r>
    </w:p>
    <w:p w14:paraId="04E96CFD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 xml:space="preserve">Zamawiający wymaga dostarczenia następujących pojemników służących do składowania i wywozu odpadów stałych z nieruchomości szpitalnych </w:t>
      </w:r>
      <w:proofErr w:type="spellStart"/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MCLCHPiG</w:t>
      </w:r>
      <w:proofErr w:type="spellEnd"/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, których ilości i wielkości zostały podane poniżej :</w:t>
      </w:r>
    </w:p>
    <w:p w14:paraId="0A06E0E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kern w:val="3"/>
          <w:sz w:val="22"/>
          <w:szCs w:val="22"/>
          <w:lang w:eastAsia="pl-PL" w:bidi="hi-IN"/>
          <w14:ligatures w14:val="none"/>
        </w:rPr>
        <w:t>- Odpady komunalne zmieszane:</w:t>
      </w:r>
    </w:p>
    <w:p w14:paraId="44EDEFB4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1 pojemnik       7 m ³   - Kod odpadu: 20 03 01 (odpady zmieszane)</w:t>
      </w:r>
    </w:p>
    <w:p w14:paraId="7711AFAB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4 pojemniki      5 m ³   - Kod odpadu: 20 03 01 (odpady zmieszane)</w:t>
      </w:r>
    </w:p>
    <w:p w14:paraId="7C8D26CF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6 pojemników  1,1 m ³ - Kod odpadu: 20 03 01 (odpady zmieszane)</w:t>
      </w:r>
    </w:p>
    <w:p w14:paraId="4E16BE6C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2"/>
          <w:szCs w:val="22"/>
          <w:lang w:eastAsia="pl-PL" w:bidi="hi-IN"/>
          <w14:ligatures w14:val="none"/>
        </w:rPr>
      </w:pPr>
    </w:p>
    <w:p w14:paraId="59940C60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Wykonawca jest zobowiązany we własnym zakresie do załadunku pojemników i kontenerów  na własny środek transportu.</w:t>
      </w:r>
    </w:p>
    <w:p w14:paraId="1FABA23B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Wykonawca zobowiązany jest zrealizować zamówienie na zasadach i warunkach opisanych we wzorze umowy stanowiącym Załącznik nr 2.</w:t>
      </w:r>
    </w:p>
    <w:p w14:paraId="167B85BB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</w:p>
    <w:p w14:paraId="1BC617AD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Odpady odbierane będą przy użyciu środków transportowych Wykonawcy z zachowaniem przepisów obowiązujących przy transporcie odpadów, obsługiwanych przez pracowników posiadających odpowiednie uprawnienia</w:t>
      </w:r>
    </w:p>
    <w:p w14:paraId="1986F8EE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Wykonanie usługi winno być każdorazowo potwierdzone przez przedstawiciela Szpitala co będzie podstawą do zapłaty faktury.</w:t>
      </w:r>
    </w:p>
    <w:p w14:paraId="6A0874F6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lastRenderedPageBreak/>
        <w:t>Wykonawca zobowiązany jest do oczyszczania miejsca zaśmieconego po załadunku nieczystości stałych.</w:t>
      </w:r>
    </w:p>
    <w:p w14:paraId="617BEB8A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Eksploatacja i konserwacja pojemników na nieczystości stałe będących własnością Wykonawcy obejmuje:</w:t>
      </w:r>
    </w:p>
    <w:p w14:paraId="6A07F5BB" w14:textId="77777777" w:rsidR="00082D28" w:rsidRPr="00082D28" w:rsidRDefault="00082D28" w:rsidP="00082D28">
      <w:pPr>
        <w:numPr>
          <w:ilvl w:val="0"/>
          <w:numId w:val="83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wyposażenie stanowisk do składowania nieczystości stałych w niezbędną ilość pojemników (</w:t>
      </w:r>
      <w:r w:rsidRPr="00082D28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pl-PL" w:bidi="hi-IN"/>
          <w14:ligatures w14:val="none"/>
        </w:rPr>
        <w:t xml:space="preserve"> z możliwością ich zamknięcia</w:t>
      </w: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) oraz ich dowóz i ustawienie;</w:t>
      </w:r>
    </w:p>
    <w:p w14:paraId="4E6AF6A7" w14:textId="77777777" w:rsidR="00082D28" w:rsidRPr="00082D28" w:rsidRDefault="00082D28" w:rsidP="00082D28">
      <w:pPr>
        <w:numPr>
          <w:ilvl w:val="0"/>
          <w:numId w:val="80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dokonanie niezbędnych uzupełnień ilości pojemników w miarę pojawiających się potrzeb,</w:t>
      </w:r>
    </w:p>
    <w:p w14:paraId="788537D6" w14:textId="77777777" w:rsidR="00082D28" w:rsidRPr="00082D28" w:rsidRDefault="00082D28" w:rsidP="00082D28">
      <w:pPr>
        <w:numPr>
          <w:ilvl w:val="0"/>
          <w:numId w:val="80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dbanie o stan techniczny, sanitarny pojemników i kontenerów, dokonywanie remontów oraz napraw konserwacyjnych łącznie z malowaniem, bez konieczności zgłaszania przez Zamawiającego,</w:t>
      </w:r>
    </w:p>
    <w:p w14:paraId="29BBFE69" w14:textId="77777777" w:rsidR="00082D28" w:rsidRPr="00082D28" w:rsidRDefault="00082D28" w:rsidP="00082D28">
      <w:pPr>
        <w:numPr>
          <w:ilvl w:val="0"/>
          <w:numId w:val="80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>utrzymanie na stanowiskach pojemników tylko w dobrym stanie technicznym i oznakowanych.</w:t>
      </w:r>
    </w:p>
    <w:p w14:paraId="2C1BCAC0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</w:pPr>
    </w:p>
    <w:p w14:paraId="413E01F7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  <w:t>Warunki udziału w postępowaniu dotyczą:</w:t>
      </w:r>
    </w:p>
    <w:p w14:paraId="02DE2EE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  <w:t xml:space="preserve">a) kompetencji lub uprawnień do prowadzenia działalności zawodowej, </w:t>
      </w: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o ile wynika to z odrębnych przepisów</w:t>
      </w:r>
    </w:p>
    <w:p w14:paraId="20B958E3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1. Za spełniających powyższe warunki, Zamawiający uzna Wykonawców, którzy</w:t>
      </w:r>
    </w:p>
    <w:p w14:paraId="0193CC9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 xml:space="preserve">- posiadają aktualne dokumenty wydane na mocy Ustawy o utrzymaniu czystości i porządku w gminach z dnia 13 września 1996 r. (Dz. U. 2018 r. poz. 1454 z </w:t>
      </w:r>
      <w:proofErr w:type="spellStart"/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późn</w:t>
      </w:r>
      <w:proofErr w:type="spellEnd"/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. zm.) zezwalające na świadczenie usług odbioru odpadów komunalnych.</w:t>
      </w:r>
    </w:p>
    <w:p w14:paraId="1E1BA7D3" w14:textId="77777777" w:rsidR="00082D28" w:rsidRPr="00082D28" w:rsidRDefault="00082D28" w:rsidP="00082D28">
      <w:pPr>
        <w:numPr>
          <w:ilvl w:val="0"/>
          <w:numId w:val="84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 xml:space="preserve">są wpisani do rejestru BDO prowadzonego przez Marszałka Województwa na podstawie art. 49 ustawy o odpadach (Dz. U. 2018 r. poz. 992z </w:t>
      </w:r>
      <w:proofErr w:type="spellStart"/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późn</w:t>
      </w:r>
      <w:proofErr w:type="spellEnd"/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. zm.) w zakresie transportu odpadów komunalnych.</w:t>
      </w:r>
    </w:p>
    <w:p w14:paraId="260218A1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</w:p>
    <w:p w14:paraId="3977A8B3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Proponowane kryteria oceny ofert</w:t>
      </w:r>
    </w:p>
    <w:p w14:paraId="3E8FB2CE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  <w:t>Cena 60%</w:t>
      </w:r>
    </w:p>
    <w:p w14:paraId="29CB6DD7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pl-PL" w:bidi="hi-IN"/>
          <w14:ligatures w14:val="none"/>
        </w:rPr>
        <w:t>Bezpłatne wyposażenie  terenów szpitalna w</w:t>
      </w: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 xml:space="preserve">:   </w:t>
      </w:r>
      <w:r w:rsidRPr="00082D28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pl-PL" w:bidi="hi-IN"/>
          <w14:ligatures w14:val="none"/>
        </w:rPr>
        <w:t>- 20%</w:t>
      </w:r>
    </w:p>
    <w:p w14:paraId="7C41A53F" w14:textId="77777777" w:rsidR="00082D28" w:rsidRPr="00082D28" w:rsidRDefault="00082D28" w:rsidP="00082D28">
      <w:pPr>
        <w:numPr>
          <w:ilvl w:val="0"/>
          <w:numId w:val="85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kosze uliczne w ilości:</w:t>
      </w:r>
    </w:p>
    <w:p w14:paraId="7D6D6169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ul. Reymonta 83/91 – 5 szt.</w:t>
      </w:r>
    </w:p>
    <w:p w14:paraId="683EFF57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ul. Narutowicza 80 –  5 szt.</w:t>
      </w:r>
    </w:p>
    <w:p w14:paraId="53D692BB" w14:textId="77777777" w:rsidR="00082D28" w:rsidRPr="00082D28" w:rsidRDefault="00082D28" w:rsidP="00082D28">
      <w:pPr>
        <w:numPr>
          <w:ilvl w:val="0"/>
          <w:numId w:val="86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pojemniki na piach w ilościach:</w:t>
      </w:r>
    </w:p>
    <w:p w14:paraId="69C7FFE0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ul. Reymonta  83/91 – 3  szt.</w:t>
      </w:r>
    </w:p>
    <w:p w14:paraId="38B01C73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pl-PL" w:bidi="hi-IN"/>
          <w14:ligatures w14:val="none"/>
        </w:rPr>
        <w:t>ul. Narutowicza 80 –  2  szt.</w:t>
      </w:r>
    </w:p>
    <w:p w14:paraId="57404D14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</w:p>
    <w:p w14:paraId="58D9E848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pl-PL" w:bidi="hi-IN"/>
          <w14:ligatures w14:val="none"/>
        </w:rPr>
        <w:t>Posiadanie certyfikatu EMAS, ISO 14001 lub równoważnego</w:t>
      </w: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 xml:space="preserve"> (spełniającego w stopniu minimalnym lub lepszym warunki powyższych certyfikatów ) </w:t>
      </w:r>
      <w:r w:rsidRPr="00082D28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pl-PL" w:bidi="hi-IN"/>
          <w14:ligatures w14:val="none"/>
        </w:rPr>
        <w:t>- 20 %</w:t>
      </w:r>
    </w:p>
    <w:p w14:paraId="3AB10133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  <w:t xml:space="preserve"> (brak certyfikatu 0%)</w:t>
      </w:r>
    </w:p>
    <w:p w14:paraId="3387E2B6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</w:p>
    <w:p w14:paraId="7F112A25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</w:p>
    <w:p w14:paraId="508AB8F6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</w:p>
    <w:p w14:paraId="74E6A861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pl-PL" w:bidi="hi-IN"/>
          <w14:ligatures w14:val="none"/>
        </w:rPr>
      </w:pPr>
    </w:p>
    <w:p w14:paraId="4FD68A79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748B19E6" w14:textId="77777777" w:rsidR="00082D28" w:rsidRDefault="00082D28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4C3248D5" w14:textId="77777777" w:rsidR="00A1149D" w:rsidRDefault="00A1149D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4BD17CA7" w14:textId="77777777" w:rsidR="00A1149D" w:rsidRDefault="00A1149D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49A21A7D" w14:textId="77777777" w:rsidR="00A1149D" w:rsidRDefault="00A1149D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06D5CE91" w14:textId="77777777" w:rsidR="00A1149D" w:rsidRPr="00082D28" w:rsidRDefault="00A1149D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176D738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5CF50BE1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3FD5A5C8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>Załącznik nr 1</w:t>
      </w:r>
    </w:p>
    <w:p w14:paraId="0245CAD8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kern w:val="3"/>
          <w:lang w:eastAsia="pl-PL" w:bidi="hi-IN"/>
          <w14:ligatures w14:val="none"/>
        </w:rPr>
        <w:t>Harmonogram wywozu odpadów komunalnych.</w:t>
      </w:r>
    </w:p>
    <w:p w14:paraId="4A83642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u w:val="single"/>
          <w:lang w:eastAsia="pl-PL" w:bidi="hi-IN"/>
          <w14:ligatures w14:val="none"/>
        </w:rPr>
      </w:pPr>
    </w:p>
    <w:p w14:paraId="2DA557E1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u w:val="single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i/>
          <w:iCs/>
          <w:kern w:val="3"/>
          <w:u w:val="single"/>
          <w:lang w:eastAsia="pl-PL" w:bidi="hi-IN"/>
          <w14:ligatures w14:val="none"/>
        </w:rPr>
        <w:t>ul. Narutowicza 80</w:t>
      </w:r>
    </w:p>
    <w:p w14:paraId="3B290FF5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>- Hospicjum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- 1 szt. kontener 5 m</w:t>
      </w:r>
      <w:r w:rsidRPr="00082D28">
        <w:rPr>
          <w:rFonts w:ascii="Times New Roman" w:eastAsia="Times New Roman" w:hAnsi="Times New Roman" w:cs="Times New Roman"/>
          <w:color w:val="000000"/>
          <w:kern w:val="3"/>
          <w:vertAlign w:val="superscript"/>
          <w:lang w:eastAsia="pl-PL" w:bidi="hi-IN"/>
          <w14:ligatures w14:val="none"/>
        </w:rPr>
        <w:t>3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                      1 x w tygodniu</w:t>
      </w:r>
    </w:p>
    <w:p w14:paraId="3155ECD7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u w:val="single"/>
          <w:lang w:eastAsia="pl-PL" w:bidi="hi-IN"/>
          <w14:ligatures w14:val="none"/>
        </w:rPr>
      </w:pPr>
    </w:p>
    <w:p w14:paraId="486BCED8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u w:val="single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u w:val="single"/>
          <w:lang w:eastAsia="pl-PL" w:bidi="hi-IN"/>
          <w14:ligatures w14:val="none"/>
        </w:rPr>
        <w:t>ul. Reymonta 83/91</w:t>
      </w:r>
    </w:p>
    <w:p w14:paraId="6AEB0D08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- 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>Paw. Główn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>y - 3 szt. bóbr 1100 l                          3 x w tygodniu ( poniedziałek, środa, piątek)</w:t>
      </w:r>
    </w:p>
    <w:p w14:paraId="565FE09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- 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>Paw. A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(chirurgia) - 1 szt. kontener 7 m</w:t>
      </w:r>
      <w:r w:rsidRPr="00082D28">
        <w:rPr>
          <w:rFonts w:ascii="Times New Roman" w:eastAsia="Times New Roman" w:hAnsi="Times New Roman" w:cs="Times New Roman"/>
          <w:color w:val="000000"/>
          <w:kern w:val="3"/>
          <w:vertAlign w:val="superscript"/>
          <w:lang w:eastAsia="pl-PL" w:bidi="hi-IN"/>
          <w14:ligatures w14:val="none"/>
        </w:rPr>
        <w:t>3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            1 x w tygodniu</w:t>
      </w:r>
    </w:p>
    <w:p w14:paraId="373713D6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- 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>Paw. A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- 1 szt. kontener 5 m</w:t>
      </w:r>
      <w:r w:rsidRPr="00082D28">
        <w:rPr>
          <w:rFonts w:ascii="Times New Roman" w:eastAsia="Times New Roman" w:hAnsi="Times New Roman" w:cs="Times New Roman"/>
          <w:color w:val="000000"/>
          <w:kern w:val="3"/>
          <w:vertAlign w:val="superscript"/>
          <w:lang w:eastAsia="pl-PL" w:bidi="hi-IN"/>
          <w14:ligatures w14:val="none"/>
        </w:rPr>
        <w:t>3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                              1 x w tygodniu</w:t>
      </w:r>
    </w:p>
    <w:p w14:paraId="5700C791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>-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 xml:space="preserve"> Paw. C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>- 2 szt. bóbr 1100 l                                    1 x w tygodniu</w:t>
      </w:r>
    </w:p>
    <w:p w14:paraId="53F4E2D0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- 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>Warsztaty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- 1 szt. kontener 5 m</w:t>
      </w:r>
      <w:r w:rsidRPr="00082D28">
        <w:rPr>
          <w:rFonts w:ascii="Times New Roman" w:eastAsia="Times New Roman" w:hAnsi="Times New Roman" w:cs="Times New Roman"/>
          <w:color w:val="000000"/>
          <w:kern w:val="3"/>
          <w:vertAlign w:val="superscript"/>
          <w:lang w:eastAsia="pl-PL" w:bidi="hi-IN"/>
          <w14:ligatures w14:val="none"/>
        </w:rPr>
        <w:t>3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                        2 x w miesiącu</w:t>
      </w:r>
    </w:p>
    <w:p w14:paraId="74AE16EF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>-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 xml:space="preserve"> Stacja Dializ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- 1 szt. kontener 5 m</w:t>
      </w:r>
      <w:r w:rsidRPr="00082D28">
        <w:rPr>
          <w:rFonts w:ascii="Times New Roman" w:eastAsia="Times New Roman" w:hAnsi="Times New Roman" w:cs="Times New Roman"/>
          <w:color w:val="000000"/>
          <w:kern w:val="3"/>
          <w:vertAlign w:val="superscript"/>
          <w:lang w:eastAsia="pl-PL" w:bidi="hi-IN"/>
          <w14:ligatures w14:val="none"/>
        </w:rPr>
        <w:t>3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                    1 x w miesiącu ( na zgłoszenie telefoniczne)</w:t>
      </w:r>
    </w:p>
    <w:p w14:paraId="55B2B2B4" w14:textId="61BAC2F9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- 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>Paw. B -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 </w:t>
      </w:r>
      <w:r w:rsidRPr="00082D28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>Magazyn Cent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. - 1 szt. bóbr 1100 l     1 x w </w:t>
      </w:r>
      <w:r w:rsidR="00A1149D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>tygodniu</w:t>
      </w: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  </w:t>
      </w:r>
    </w:p>
    <w:p w14:paraId="437E822D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</w:pPr>
    </w:p>
    <w:p w14:paraId="6754C991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3AC5BBFC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4EC9732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2152CF39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00E47874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57EDBD33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  <w14:ligatures w14:val="none"/>
        </w:rPr>
      </w:pPr>
    </w:p>
    <w:p w14:paraId="56803D2C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  <w14:ligatures w14:val="none"/>
        </w:rPr>
      </w:pPr>
    </w:p>
    <w:p w14:paraId="10B798A7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6E68061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27BDE4B7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3AFC03D7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712C344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47DDAA0F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1DD1D273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158346D1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68408CE0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0F695C1F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57FFD692" w14:textId="77777777" w:rsid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46AED809" w14:textId="77777777" w:rsid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49400F30" w14:textId="77777777" w:rsid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686C11F7" w14:textId="77777777" w:rsid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5B5CA7B4" w14:textId="77777777" w:rsid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21648704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0CD7798E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415F003F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74994B8C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37F431D2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2E2817C9" w14:textId="77777777" w:rsidR="00082D28" w:rsidRPr="00082D28" w:rsidRDefault="00082D28" w:rsidP="00082D28">
      <w:pPr>
        <w:suppressAutoHyphens/>
        <w:autoSpaceDN w:val="0"/>
        <w:spacing w:before="100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</w:pPr>
      <w:r w:rsidRPr="00082D28">
        <w:rPr>
          <w:rFonts w:ascii="Times New Roman" w:eastAsia="Times New Roman" w:hAnsi="Times New Roman" w:cs="Times New Roman"/>
          <w:color w:val="000000"/>
          <w:kern w:val="3"/>
          <w:lang w:eastAsia="pl-PL" w:bidi="hi-IN"/>
          <w14:ligatures w14:val="none"/>
        </w:rPr>
        <w:t xml:space="preserve">Projekt                 </w:t>
      </w:r>
    </w:p>
    <w:p w14:paraId="53255355" w14:textId="26BA04C1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UMOWA nr   ……</w:t>
      </w:r>
      <w:r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/13 TP/</w:t>
      </w: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.2025</w:t>
      </w:r>
    </w:p>
    <w:p w14:paraId="59FAD17F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spacing w:val="20"/>
          <w:kern w:val="3"/>
          <w:lang w:eastAsia="zh-CN" w:bidi="hi-IN"/>
          <w14:ligatures w14:val="none"/>
        </w:rPr>
        <w:t xml:space="preserve">na </w:t>
      </w: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usługi wywozu stałych odpadów komunalnych</w:t>
      </w:r>
    </w:p>
    <w:p w14:paraId="0643EB61" w14:textId="6B28481E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Umowa zawarta w dniu  ……………</w:t>
      </w:r>
      <w:r>
        <w:rPr>
          <w:rFonts w:ascii="Calibri" w:eastAsia="NSimSun" w:hAnsi="Calibri" w:cs="Lucida Sans"/>
          <w:kern w:val="3"/>
          <w:lang w:eastAsia="zh-CN" w:bidi="hi-IN"/>
          <w14:ligatures w14:val="none"/>
        </w:rPr>
        <w:t>2025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 r. w Otwocku pomiędzy:</w:t>
      </w:r>
    </w:p>
    <w:p w14:paraId="76A98D7A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 xml:space="preserve">Mazowieckim Centrum Leczenia  Chorób Płuc i Gruźlicy 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z siedzibą w Otwocku przy ul. Narutowicza 80 reprezentowanym przez:</w:t>
      </w:r>
    </w:p>
    <w:p w14:paraId="61A565B9" w14:textId="77777777" w:rsidR="00082D28" w:rsidRPr="00082D28" w:rsidRDefault="00082D28" w:rsidP="00082D28">
      <w:pPr>
        <w:numPr>
          <w:ilvl w:val="0"/>
          <w:numId w:val="87"/>
        </w:num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Annę Kamińską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ab/>
        <w:t xml:space="preserve">     -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ab/>
        <w:t xml:space="preserve">                          Dyrektora Centrum</w:t>
      </w:r>
    </w:p>
    <w:p w14:paraId="213C5355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przy kontrasygnacie</w:t>
      </w:r>
    </w:p>
    <w:p w14:paraId="2255B7A7" w14:textId="77777777" w:rsidR="00082D28" w:rsidRPr="00082D28" w:rsidRDefault="00082D28" w:rsidP="00082D28">
      <w:pPr>
        <w:numPr>
          <w:ilvl w:val="0"/>
          <w:numId w:val="81"/>
        </w:num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Magdalenę Giedrojć-</w:t>
      </w:r>
      <w:proofErr w:type="spellStart"/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Juraha</w:t>
      </w:r>
      <w:proofErr w:type="spellEnd"/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            -          Głównej Księgowej</w:t>
      </w:r>
    </w:p>
    <w:p w14:paraId="4D7337FE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zwanym dalej </w:t>
      </w: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Zamawiającym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,</w:t>
      </w:r>
    </w:p>
    <w:p w14:paraId="5837D933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a  ………………………………………………………………………………………………………………………………………..</w:t>
      </w:r>
    </w:p>
    <w:p w14:paraId="71944FC4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 reprezentowanym przez :</w:t>
      </w:r>
    </w:p>
    <w:p w14:paraId="61C51507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…………………………………………………………………………………………………………………………………………….,</w:t>
      </w:r>
    </w:p>
    <w:p w14:paraId="60C48D13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zwanym dalej </w:t>
      </w: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Wykonawcą</w:t>
      </w:r>
    </w:p>
    <w:p w14:paraId="6F650271" w14:textId="77777777" w:rsidR="00082D28" w:rsidRPr="00082D28" w:rsidRDefault="00082D28" w:rsidP="00082D28">
      <w:pPr>
        <w:tabs>
          <w:tab w:val="left" w:pos="0"/>
          <w:tab w:val="left" w:pos="320"/>
          <w:tab w:val="right" w:pos="8953"/>
        </w:tabs>
        <w:suppressAutoHyphens/>
        <w:autoSpaceDN w:val="0"/>
        <w:spacing w:line="240" w:lineRule="atLeast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§ 1.</w:t>
      </w:r>
    </w:p>
    <w:p w14:paraId="111BA283" w14:textId="55F55E42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Podstawą do zawarcia umowy jest przeprowadzone postępowanie w trybie </w:t>
      </w:r>
      <w:r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podstawowym z możliwością negocjacji 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 xml:space="preserve">nr sprawy </w:t>
      </w:r>
      <w:r w:rsidRPr="00082D28"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  <w:t xml:space="preserve"> ………………….......…. ,</w:t>
      </w:r>
      <w:r w:rsidRPr="00082D28">
        <w:rPr>
          <w:rFonts w:ascii="Calibri" w:eastAsia="NSimSun" w:hAnsi="Calibri" w:cs="Lucida Sans"/>
          <w:b/>
          <w:bCs/>
          <w:kern w:val="3"/>
          <w:lang w:eastAsia="zh-CN" w:bidi="hi-IN"/>
          <w14:ligatures w14:val="none"/>
        </w:rPr>
        <w:t xml:space="preserve"> 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a przedmiotem niniejszej umowy jest świadczenie usług określonych zgodnie z ofertą cenową Wykonawcy oraz opisem przedmiotu zamówienia stanowiącymi integralną część umowy (załączniki nr 1 oraz 2 do niniejszej umowy).</w:t>
      </w:r>
    </w:p>
    <w:p w14:paraId="6C363FFF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§  2.</w:t>
      </w:r>
    </w:p>
    <w:p w14:paraId="7842139E" w14:textId="77777777" w:rsidR="00082D28" w:rsidRPr="00082D28" w:rsidRDefault="00082D28" w:rsidP="00082D28">
      <w:pPr>
        <w:numPr>
          <w:ilvl w:val="0"/>
          <w:numId w:val="88"/>
        </w:numPr>
        <w:suppressAutoHyphens/>
        <w:autoSpaceDN w:val="0"/>
        <w:spacing w:line="24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Wykonawca</w:t>
      </w: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 xml:space="preserve"> 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zobowiązuje się przyjąć do wykonania świadczenie usług określonych w § 1, w ilościach i asortymencie szczegółowo określonych w opisie przedmiotu zamówienia – załącznik nr 2 do Umowy.</w:t>
      </w:r>
    </w:p>
    <w:p w14:paraId="19F78984" w14:textId="77777777" w:rsidR="00082D28" w:rsidRPr="00082D28" w:rsidRDefault="00082D28" w:rsidP="00082D28">
      <w:pPr>
        <w:numPr>
          <w:ilvl w:val="0"/>
          <w:numId w:val="88"/>
        </w:num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Zakres świadczonych usług przez Wykonawcę wynikający z treści umowy jest tożsamy z jego zobowiązaniem zawartym w ofercie.</w:t>
      </w:r>
    </w:p>
    <w:p w14:paraId="48633CD5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 xml:space="preserve"> § 3.</w:t>
      </w:r>
    </w:p>
    <w:p w14:paraId="222193D8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1. Za wykonanie przedmiotu umowy Wykonawca pobiera opłaty zgodnie z cennikiem określonym w ofercie cenowej (załącznik nr 1).</w:t>
      </w:r>
    </w:p>
    <w:p w14:paraId="7D317E7C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2. Wykonawca gwarantuje niezmienność cen przez cały okres trwania umowy.</w:t>
      </w:r>
    </w:p>
    <w:p w14:paraId="6ECE6403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lastRenderedPageBreak/>
        <w:t>3. Podstawą zapłaty za wykonane usługi jest faktura VAT wystawiona na podstawie  potwierdzenia odbioru odpadów (potwierdzenie  wykonania usługi) podpisana przez Strony umowy lub osoby przez nie upoważnione.</w:t>
      </w:r>
    </w:p>
    <w:p w14:paraId="7EDFC8CA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4. Zamawiający zobowiązuje się do zapłaty za usługę w terminie 60 dni od daty otrzymania faktury przelewem bankowym na konto Wykonawcy.</w:t>
      </w:r>
    </w:p>
    <w:p w14:paraId="6A26D767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5. W przypadku zwłoki w realizacji umowy Wykonawca zapłaci Zamawiającemu kary umowne w wysokości 10% wartości usługi za każdy dzień zwłoki w odbiorze odpadów.</w:t>
      </w:r>
    </w:p>
    <w:p w14:paraId="6F228B84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6. W przypadku nieuregulowania należności w terminie, Wykonawcy przysługuje prawo naliczania ustawowych odsetek.</w:t>
      </w:r>
    </w:p>
    <w:p w14:paraId="1B4F45E2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7. W przypadku ustawowej zmiany stawki podatku VAT w okresie trwania niniejszej umowy, zmianie ulegnie stawka podatku VAT i kwota ceny jednostkowej brutto, cena jednostkowa netto pozostanie niezmieniona i obowiązująca przez cały okres trwania umowy.</w:t>
      </w:r>
    </w:p>
    <w:p w14:paraId="4B38BD8D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8. Dopuszcza się obniżenie cen jednostkowych.</w:t>
      </w:r>
    </w:p>
    <w:p w14:paraId="5ACCAAE1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</w:p>
    <w:p w14:paraId="78C45FB6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 xml:space="preserve"> § 4.</w:t>
      </w:r>
    </w:p>
    <w:p w14:paraId="2098D17D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1.  Niniejsza umowa zostaje zawarta na czas określony od  1.06.2025 do  31.05.2026r.</w:t>
      </w:r>
    </w:p>
    <w:p w14:paraId="21A9725E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2. Strony zastrzegają sobie prawo rozwiązania umowy z zachowaniem 3-miesięcznego okresu wypowiedzenia.</w:t>
      </w:r>
    </w:p>
    <w:p w14:paraId="7C953E56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§  5.</w:t>
      </w:r>
    </w:p>
    <w:p w14:paraId="0485604F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W przypadku wniesienia reklamacji co do jakości i ilości wykonanej usługi Zamawiający ma prawo wstrzymania zapłaty faktury o kwotę objętą reklamacją. W ciągu 7 dni Zamawiający winien rozpatrzyć reklamacje i o wyniku powiadomić Wykonawcę.</w:t>
      </w:r>
    </w:p>
    <w:p w14:paraId="0BCC5BF1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 xml:space="preserve"> §  6.</w:t>
      </w:r>
    </w:p>
    <w:p w14:paraId="39EFEA98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  <w:t>1. Strony ustalają, że w razie niewykonania lub nienależytego wykonania przedmiotu umowy obowiązywać je będzie odszkodowanie w formie kar umownych.</w:t>
      </w:r>
    </w:p>
    <w:p w14:paraId="44078BFB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  <w:t>2. Wykonawca zapłaci Zamawiającemu karę umowną:</w:t>
      </w:r>
    </w:p>
    <w:p w14:paraId="7091EFF3" w14:textId="77777777" w:rsidR="00082D28" w:rsidRPr="00082D28" w:rsidRDefault="00082D28" w:rsidP="00082D28">
      <w:pPr>
        <w:suppressAutoHyphens/>
        <w:autoSpaceDN w:val="0"/>
        <w:spacing w:line="244" w:lineRule="auto"/>
        <w:ind w:left="705"/>
        <w:jc w:val="both"/>
        <w:textAlignment w:val="baseline"/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  <w:t>a) za zwłokę w wykonaniu przedmiotu umowy określonym w harmonogramie w wysokości 0,2% wynagrodzenia umownego za każdy dzień opóźnienia wykonania usługi, jeżeli nie została wykonana w terminie z powodu okoliczności, za które odpowiada Wykonawca;</w:t>
      </w:r>
    </w:p>
    <w:p w14:paraId="29AF4054" w14:textId="77777777" w:rsidR="00082D28" w:rsidRPr="00082D28" w:rsidRDefault="00082D28" w:rsidP="00082D28">
      <w:pPr>
        <w:suppressAutoHyphens/>
        <w:autoSpaceDN w:val="0"/>
        <w:spacing w:line="244" w:lineRule="auto"/>
        <w:ind w:left="705"/>
        <w:jc w:val="both"/>
        <w:textAlignment w:val="baseline"/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  <w:t>b) z tytułu odstąpienia od umowy z przyczyn niezależnych od Zamawiającego w wysokości 10% wynagrodzenia umownego.</w:t>
      </w:r>
    </w:p>
    <w:p w14:paraId="4343A484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  <w:t xml:space="preserve">3. </w:t>
      </w: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W przypadku notorycznego nieodbierania odpadów  w ustalonym terminie Zamawiający zastrzega sobie prawo rozwiązania umowy bez wypowiedzenia z winy Wykonawcy, Wykonawca także będzie zobowiązany do zwrotu wszystkich kosztów poniesionych z tytułu odbioru odpadów przez inną firmę, a także kosztów nałożonych przez instytucje kontrolujące.</w:t>
      </w:r>
    </w:p>
    <w:p w14:paraId="150B392B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Cs/>
          <w:kern w:val="3"/>
          <w:lang w:eastAsia="zh-CN" w:bidi="hi-IN"/>
          <w14:ligatures w14:val="none"/>
        </w:rPr>
        <w:t>4. Strony zastrzegają sobie prawo dochodzenia odszkodowania uzupełniającego przewyższającego wysokość kar umownych.</w:t>
      </w:r>
    </w:p>
    <w:p w14:paraId="6A9CD899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§ 7.</w:t>
      </w:r>
    </w:p>
    <w:p w14:paraId="1E2E4558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14:paraId="7026F9B0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§ 8.</w:t>
      </w:r>
    </w:p>
    <w:p w14:paraId="2245C209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Ewentualne spory wynikłe na tle wykonywania umowy podlegają rozpatrzeniu przez Sąd Powszechny właściwy dla siedziby Zamawiającego.</w:t>
      </w:r>
    </w:p>
    <w:p w14:paraId="693198BA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§ 9.</w:t>
      </w:r>
    </w:p>
    <w:p w14:paraId="2EBD0006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Wszelkie zmiany niniejszej Umowy wymagają formy pisemnej.</w:t>
      </w:r>
    </w:p>
    <w:p w14:paraId="23B6A19A" w14:textId="77777777" w:rsidR="00082D28" w:rsidRPr="00082D28" w:rsidRDefault="00082D28" w:rsidP="00082D28">
      <w:pPr>
        <w:suppressAutoHyphens/>
        <w:autoSpaceDN w:val="0"/>
        <w:spacing w:line="244" w:lineRule="auto"/>
        <w:jc w:val="center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>§ 10.</w:t>
      </w:r>
    </w:p>
    <w:p w14:paraId="306245FF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Umowę sporządzono w 2-ch jednobrzmiących egzemplarzach po jednym dla każdej ze stron.</w:t>
      </w:r>
    </w:p>
    <w:p w14:paraId="45241231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</w:p>
    <w:p w14:paraId="13DAB161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</w:p>
    <w:p w14:paraId="47D385F8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Załączniki :</w:t>
      </w:r>
    </w:p>
    <w:p w14:paraId="18C7499F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</w:p>
    <w:p w14:paraId="30601A07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1. Oferta cenowa Wykonawcy.</w:t>
      </w:r>
    </w:p>
    <w:p w14:paraId="71D33A09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kern w:val="3"/>
          <w:lang w:eastAsia="zh-CN" w:bidi="hi-IN"/>
          <w14:ligatures w14:val="none"/>
        </w:rPr>
        <w:t>2. Opis przedmiotu zamówienia.</w:t>
      </w:r>
    </w:p>
    <w:p w14:paraId="4F664DA6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</w:p>
    <w:p w14:paraId="22BDC62D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</w:p>
    <w:p w14:paraId="65688343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ab/>
        <w:t xml:space="preserve">Zamawiający                                                          </w:t>
      </w: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ab/>
      </w:r>
      <w:r w:rsidRPr="00082D28"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  <w:tab/>
        <w:t>Wykonawca</w:t>
      </w:r>
    </w:p>
    <w:p w14:paraId="75809626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</w:p>
    <w:p w14:paraId="610D36D3" w14:textId="77777777" w:rsidR="00082D28" w:rsidRPr="00082D28" w:rsidRDefault="00082D28" w:rsidP="00082D28">
      <w:pPr>
        <w:suppressAutoHyphens/>
        <w:autoSpaceDN w:val="0"/>
        <w:spacing w:line="244" w:lineRule="auto"/>
        <w:jc w:val="both"/>
        <w:textAlignment w:val="baseline"/>
        <w:rPr>
          <w:rFonts w:ascii="Calibri" w:eastAsia="NSimSun" w:hAnsi="Calibri" w:cs="Lucida Sans"/>
          <w:b/>
          <w:kern w:val="3"/>
          <w:lang w:eastAsia="zh-CN" w:bidi="hi-IN"/>
          <w14:ligatures w14:val="none"/>
        </w:rPr>
      </w:pPr>
    </w:p>
    <w:p w14:paraId="52FD22C7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</w:p>
    <w:p w14:paraId="542C1C3C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Calibri" w:eastAsia="NSimSun" w:hAnsi="Calibri" w:cs="Lucida Sans"/>
          <w:kern w:val="3"/>
          <w:lang w:eastAsia="zh-CN" w:bidi="hi-IN"/>
          <w14:ligatures w14:val="none"/>
        </w:rPr>
      </w:pPr>
    </w:p>
    <w:p w14:paraId="3B4411DF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</w:p>
    <w:p w14:paraId="3D6E7D51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</w:p>
    <w:p w14:paraId="52CA5614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37552C4F" w14:textId="77777777" w:rsidR="00082D28" w:rsidRPr="00082D28" w:rsidRDefault="00082D28" w:rsidP="00082D28">
      <w:pPr>
        <w:suppressAutoHyphens/>
        <w:autoSpaceDN w:val="0"/>
        <w:spacing w:line="244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37C88654" w14:textId="77777777" w:rsidR="00486941" w:rsidRDefault="00486941" w:rsidP="00082D28">
      <w:pPr>
        <w:suppressAutoHyphens/>
        <w:autoSpaceDN w:val="0"/>
        <w:spacing w:before="100" w:after="0" w:line="240" w:lineRule="auto"/>
        <w:jc w:val="both"/>
        <w:textAlignment w:val="baseline"/>
      </w:pPr>
    </w:p>
    <w:sectPr w:rsidR="00486941" w:rsidSect="0048694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, Arial">
    <w:charset w:val="00"/>
    <w:family w:val="swiss"/>
    <w:pitch w:val="default"/>
  </w:font>
  <w:font w:name="Wingdings, Wingdings">
    <w:charset w:val="00"/>
    <w:family w:val="swiss"/>
    <w:pitch w:val="default"/>
  </w:font>
  <w:font w:name="TimesNewRomanPSMT"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mago">
    <w:altName w:val="Cambria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36E"/>
    <w:multiLevelType w:val="multilevel"/>
    <w:tmpl w:val="DAE88368"/>
    <w:styleLink w:val="WWNum2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2973A0"/>
    <w:multiLevelType w:val="multilevel"/>
    <w:tmpl w:val="1CF41694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3A50A8A"/>
    <w:multiLevelType w:val="multilevel"/>
    <w:tmpl w:val="EE7A43FC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hAnsi="Cambria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874F1"/>
    <w:multiLevelType w:val="multilevel"/>
    <w:tmpl w:val="3648D5DA"/>
    <w:styleLink w:val="WWNum3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377E2"/>
    <w:multiLevelType w:val="multilevel"/>
    <w:tmpl w:val="D8DAC856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76208"/>
    <w:multiLevelType w:val="multilevel"/>
    <w:tmpl w:val="15221656"/>
    <w:styleLink w:val="WWNum31"/>
    <w:lvl w:ilvl="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3942E4"/>
    <w:multiLevelType w:val="multilevel"/>
    <w:tmpl w:val="C54CB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55C1A"/>
    <w:multiLevelType w:val="multilevel"/>
    <w:tmpl w:val="59D6EDC2"/>
    <w:lvl w:ilvl="0">
      <w:numFmt w:val="bullet"/>
      <w:lvlText w:val="•"/>
      <w:lvlJc w:val="left"/>
      <w:pPr>
        <w:ind w:left="113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9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5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1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7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3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9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5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11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3D90D8A"/>
    <w:multiLevelType w:val="multilevel"/>
    <w:tmpl w:val="463271BC"/>
    <w:styleLink w:val="WWNum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55A8C"/>
    <w:multiLevelType w:val="multilevel"/>
    <w:tmpl w:val="FDF0AD92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19726164"/>
    <w:multiLevelType w:val="multilevel"/>
    <w:tmpl w:val="0A3045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9BE3C30"/>
    <w:multiLevelType w:val="multilevel"/>
    <w:tmpl w:val="8C703B78"/>
    <w:styleLink w:val="WWNum8"/>
    <w:lvl w:ilvl="0">
      <w:numFmt w:val="bullet"/>
      <w:lvlText w:val="-"/>
      <w:lvlJc w:val="left"/>
      <w:pPr>
        <w:ind w:left="644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19E7575F"/>
    <w:multiLevelType w:val="multilevel"/>
    <w:tmpl w:val="57CCAB20"/>
    <w:styleLink w:val="WWNum13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1C572D"/>
    <w:multiLevelType w:val="multilevel"/>
    <w:tmpl w:val="25EE694A"/>
    <w:styleLink w:val="WWNum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1B345AA6"/>
    <w:multiLevelType w:val="multilevel"/>
    <w:tmpl w:val="9782C2FA"/>
    <w:styleLink w:val="WWNum4"/>
    <w:lvl w:ilvl="0">
      <w:numFmt w:val="bullet"/>
      <w:lvlText w:val="-"/>
      <w:lvlJc w:val="left"/>
      <w:pPr>
        <w:ind w:left="360" w:hanging="360"/>
      </w:pPr>
      <w:rPr>
        <w:rFonts w:ascii="Arial" w:hAnsi="Arial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A950C7"/>
    <w:multiLevelType w:val="multilevel"/>
    <w:tmpl w:val="37D2EF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16" w15:restartNumberingAfterBreak="0">
    <w:nsid w:val="1D1D0B97"/>
    <w:multiLevelType w:val="multilevel"/>
    <w:tmpl w:val="B074F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17" w15:restartNumberingAfterBreak="0">
    <w:nsid w:val="1F786B12"/>
    <w:multiLevelType w:val="multilevel"/>
    <w:tmpl w:val="CB1EC20C"/>
    <w:styleLink w:val="WWNum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1D7E62"/>
    <w:multiLevelType w:val="multilevel"/>
    <w:tmpl w:val="B8481B78"/>
    <w:styleLink w:val="WW8Num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1F448E2"/>
    <w:multiLevelType w:val="multilevel"/>
    <w:tmpl w:val="75526D44"/>
    <w:styleLink w:val="WWNum1"/>
    <w:lvl w:ilvl="0">
      <w:start w:val="1"/>
      <w:numFmt w:val="upperRoman"/>
      <w:lvlText w:val="%1."/>
      <w:lvlJc w:val="left"/>
      <w:pPr>
        <w:ind w:left="720" w:hanging="720"/>
      </w:pPr>
      <w:rPr>
        <w:rFonts w:eastAsia="Calibri" w:cs="Arial"/>
        <w:b/>
      </w:rPr>
    </w:lvl>
    <w:lvl w:ilvl="1">
      <w:start w:val="1"/>
      <w:numFmt w:val="lowerLetter"/>
      <w:lvlText w:val="%2)"/>
      <w:lvlJc w:val="left"/>
      <w:pPr>
        <w:ind w:left="1515" w:hanging="4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A16CE"/>
    <w:multiLevelType w:val="multilevel"/>
    <w:tmpl w:val="00B209B6"/>
    <w:styleLink w:val="WWNum23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28C40EC6"/>
    <w:multiLevelType w:val="multilevel"/>
    <w:tmpl w:val="01A6BB24"/>
    <w:styleLink w:val="WWNum39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FC69DE"/>
    <w:multiLevelType w:val="multilevel"/>
    <w:tmpl w:val="9392C5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23" w15:restartNumberingAfterBreak="0">
    <w:nsid w:val="2BD83D4E"/>
    <w:multiLevelType w:val="multilevel"/>
    <w:tmpl w:val="2528F6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2C2253D9"/>
    <w:multiLevelType w:val="multilevel"/>
    <w:tmpl w:val="03EAA496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hAnsi="Cambria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F7E33DE"/>
    <w:multiLevelType w:val="multilevel"/>
    <w:tmpl w:val="0660D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26" w15:restartNumberingAfterBreak="0">
    <w:nsid w:val="34DC1C0D"/>
    <w:multiLevelType w:val="multilevel"/>
    <w:tmpl w:val="B906A9AE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E53DE8"/>
    <w:multiLevelType w:val="multilevel"/>
    <w:tmpl w:val="7CD8DD30"/>
    <w:styleLink w:val="WWNum12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3C827C6F"/>
    <w:multiLevelType w:val="multilevel"/>
    <w:tmpl w:val="DDB28E84"/>
    <w:styleLink w:val="WW8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D6D43DC"/>
    <w:multiLevelType w:val="multilevel"/>
    <w:tmpl w:val="45786580"/>
    <w:styleLink w:val="WW8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60" w:hanging="480"/>
      </w:p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DF40BF5"/>
    <w:multiLevelType w:val="multilevel"/>
    <w:tmpl w:val="C10688BA"/>
    <w:lvl w:ilvl="0">
      <w:numFmt w:val="bullet"/>
      <w:lvlText w:val="•"/>
      <w:lvlJc w:val="left"/>
      <w:pPr>
        <w:ind w:left="8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4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4449747D"/>
    <w:multiLevelType w:val="multilevel"/>
    <w:tmpl w:val="6964BBDC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47EB444C"/>
    <w:multiLevelType w:val="multilevel"/>
    <w:tmpl w:val="8F60D3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48843B50"/>
    <w:multiLevelType w:val="multilevel"/>
    <w:tmpl w:val="6C1E29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489A7570"/>
    <w:multiLevelType w:val="multilevel"/>
    <w:tmpl w:val="17D47FD4"/>
    <w:styleLink w:val="WW8Num29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5" w15:restartNumberingAfterBreak="0">
    <w:nsid w:val="48DF4F8C"/>
    <w:multiLevelType w:val="multilevel"/>
    <w:tmpl w:val="F18E726E"/>
    <w:styleLink w:val="WWNum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4E4D169A"/>
    <w:multiLevelType w:val="multilevel"/>
    <w:tmpl w:val="AE4414E0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A56074"/>
    <w:multiLevelType w:val="multilevel"/>
    <w:tmpl w:val="F8D0C558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7332D4"/>
    <w:multiLevelType w:val="multilevel"/>
    <w:tmpl w:val="648E0BC0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674"/>
    <w:multiLevelType w:val="multilevel"/>
    <w:tmpl w:val="CC8EF6EA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856442"/>
    <w:multiLevelType w:val="multilevel"/>
    <w:tmpl w:val="E704320A"/>
    <w:styleLink w:val="WW8Num2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1" w15:restartNumberingAfterBreak="0">
    <w:nsid w:val="5B2F625F"/>
    <w:multiLevelType w:val="multilevel"/>
    <w:tmpl w:val="29A28450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80F26"/>
    <w:multiLevelType w:val="multilevel"/>
    <w:tmpl w:val="9D8C840A"/>
    <w:styleLink w:val="WWNum29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61C1025D"/>
    <w:multiLevelType w:val="multilevel"/>
    <w:tmpl w:val="9DDC8E1C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5AA74E9"/>
    <w:multiLevelType w:val="multilevel"/>
    <w:tmpl w:val="A494569A"/>
    <w:styleLink w:val="WWNum11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A75EF5"/>
    <w:multiLevelType w:val="multilevel"/>
    <w:tmpl w:val="713810B4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6BDA5E48"/>
    <w:multiLevelType w:val="multilevel"/>
    <w:tmpl w:val="55FC0E7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F991DE2"/>
    <w:multiLevelType w:val="multilevel"/>
    <w:tmpl w:val="23D4BD86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B117D4"/>
    <w:multiLevelType w:val="multilevel"/>
    <w:tmpl w:val="89E45972"/>
    <w:styleLink w:val="WWNum3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407067A"/>
    <w:multiLevelType w:val="multilevel"/>
    <w:tmpl w:val="38C43748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0" w15:restartNumberingAfterBreak="0">
    <w:nsid w:val="74FD566F"/>
    <w:multiLevelType w:val="multilevel"/>
    <w:tmpl w:val="34DC5768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51" w15:restartNumberingAfterBreak="0">
    <w:nsid w:val="775670F4"/>
    <w:multiLevelType w:val="multilevel"/>
    <w:tmpl w:val="1E04D02E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DC0307"/>
    <w:multiLevelType w:val="multilevel"/>
    <w:tmpl w:val="ACACB7FE"/>
    <w:styleLink w:val="WWNum49"/>
    <w:lvl w:ilvl="0">
      <w:start w:val="1"/>
      <w:numFmt w:val="decimal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3" w15:restartNumberingAfterBreak="0">
    <w:nsid w:val="7F360494"/>
    <w:multiLevelType w:val="multilevel"/>
    <w:tmpl w:val="95BE2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FD26170"/>
    <w:multiLevelType w:val="multilevel"/>
    <w:tmpl w:val="C3620C10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ind w:left="432" w:hanging="432"/>
      </w:pPr>
      <w:rPr>
        <w:rFonts w:ascii="Arial" w:hAnsi="Arial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1663613">
    <w:abstractNumId w:val="38"/>
  </w:num>
  <w:num w:numId="2" w16cid:durableId="101732367">
    <w:abstractNumId w:val="26"/>
  </w:num>
  <w:num w:numId="3" w16cid:durableId="473178081">
    <w:abstractNumId w:val="4"/>
  </w:num>
  <w:num w:numId="4" w16cid:durableId="915670115">
    <w:abstractNumId w:val="19"/>
  </w:num>
  <w:num w:numId="5" w16cid:durableId="518587250">
    <w:abstractNumId w:val="47"/>
  </w:num>
  <w:num w:numId="6" w16cid:durableId="996345002">
    <w:abstractNumId w:val="35"/>
  </w:num>
  <w:num w:numId="7" w16cid:durableId="385422994">
    <w:abstractNumId w:val="9"/>
  </w:num>
  <w:num w:numId="8" w16cid:durableId="1306737610">
    <w:abstractNumId w:val="1"/>
  </w:num>
  <w:num w:numId="9" w16cid:durableId="1526870159">
    <w:abstractNumId w:val="0"/>
  </w:num>
  <w:num w:numId="10" w16cid:durableId="1769353767">
    <w:abstractNumId w:val="20"/>
  </w:num>
  <w:num w:numId="11" w16cid:durableId="476459856">
    <w:abstractNumId w:val="37"/>
  </w:num>
  <w:num w:numId="12" w16cid:durableId="160855815">
    <w:abstractNumId w:val="36"/>
  </w:num>
  <w:num w:numId="13" w16cid:durableId="849609650">
    <w:abstractNumId w:val="14"/>
  </w:num>
  <w:num w:numId="14" w16cid:durableId="13239573">
    <w:abstractNumId w:val="52"/>
  </w:num>
  <w:num w:numId="15" w16cid:durableId="1609703772">
    <w:abstractNumId w:val="17"/>
  </w:num>
  <w:num w:numId="16" w16cid:durableId="1988631274">
    <w:abstractNumId w:val="51"/>
  </w:num>
  <w:num w:numId="17" w16cid:durableId="68357901">
    <w:abstractNumId w:val="27"/>
  </w:num>
  <w:num w:numId="18" w16cid:durableId="67769865">
    <w:abstractNumId w:val="21"/>
  </w:num>
  <w:num w:numId="19" w16cid:durableId="1706326608">
    <w:abstractNumId w:val="13"/>
  </w:num>
  <w:num w:numId="20" w16cid:durableId="1885830341">
    <w:abstractNumId w:val="11"/>
  </w:num>
  <w:num w:numId="21" w16cid:durableId="1825928832">
    <w:abstractNumId w:val="44"/>
  </w:num>
  <w:num w:numId="22" w16cid:durableId="1903439414">
    <w:abstractNumId w:val="42"/>
  </w:num>
  <w:num w:numId="23" w16cid:durableId="1134173891">
    <w:abstractNumId w:val="12"/>
  </w:num>
  <w:num w:numId="24" w16cid:durableId="1282305191">
    <w:abstractNumId w:val="41"/>
  </w:num>
  <w:num w:numId="25" w16cid:durableId="1555001505">
    <w:abstractNumId w:val="3"/>
  </w:num>
  <w:num w:numId="26" w16cid:durableId="1170830290">
    <w:abstractNumId w:val="24"/>
  </w:num>
  <w:num w:numId="27" w16cid:durableId="854460035">
    <w:abstractNumId w:val="2"/>
  </w:num>
  <w:num w:numId="28" w16cid:durableId="465926304">
    <w:abstractNumId w:val="5"/>
  </w:num>
  <w:num w:numId="29" w16cid:durableId="146438792">
    <w:abstractNumId w:val="39"/>
  </w:num>
  <w:num w:numId="30" w16cid:durableId="1715425621">
    <w:abstractNumId w:val="8"/>
  </w:num>
  <w:num w:numId="31" w16cid:durableId="400299800">
    <w:abstractNumId w:val="54"/>
  </w:num>
  <w:num w:numId="32" w16cid:durableId="161362482">
    <w:abstractNumId w:val="18"/>
  </w:num>
  <w:num w:numId="33" w16cid:durableId="1435252166">
    <w:abstractNumId w:val="50"/>
  </w:num>
  <w:num w:numId="34" w16cid:durableId="1672217555">
    <w:abstractNumId w:val="28"/>
  </w:num>
  <w:num w:numId="35" w16cid:durableId="66534882">
    <w:abstractNumId w:val="40"/>
  </w:num>
  <w:num w:numId="36" w16cid:durableId="1004161216">
    <w:abstractNumId w:val="34"/>
  </w:num>
  <w:num w:numId="37" w16cid:durableId="513882858">
    <w:abstractNumId w:val="29"/>
  </w:num>
  <w:num w:numId="38" w16cid:durableId="777288277">
    <w:abstractNumId w:val="46"/>
  </w:num>
  <w:num w:numId="39" w16cid:durableId="2094087390">
    <w:abstractNumId w:val="48"/>
  </w:num>
  <w:num w:numId="40" w16cid:durableId="637884117">
    <w:abstractNumId w:val="38"/>
    <w:lvlOverride w:ilvl="0">
      <w:startOverride w:val="1"/>
    </w:lvlOverride>
  </w:num>
  <w:num w:numId="41" w16cid:durableId="1934165524">
    <w:abstractNumId w:val="26"/>
    <w:lvlOverride w:ilvl="0">
      <w:startOverride w:val="1"/>
    </w:lvlOverride>
  </w:num>
  <w:num w:numId="42" w16cid:durableId="1684018457">
    <w:abstractNumId w:val="4"/>
    <w:lvlOverride w:ilvl="0">
      <w:startOverride w:val="1"/>
    </w:lvlOverride>
  </w:num>
  <w:num w:numId="43" w16cid:durableId="89811749">
    <w:abstractNumId w:val="47"/>
    <w:lvlOverride w:ilvl="0">
      <w:startOverride w:val="1"/>
    </w:lvlOverride>
  </w:num>
  <w:num w:numId="44" w16cid:durableId="1090350395">
    <w:abstractNumId w:val="35"/>
    <w:lvlOverride w:ilvl="0">
      <w:startOverride w:val="1"/>
    </w:lvlOverride>
  </w:num>
  <w:num w:numId="45" w16cid:durableId="943460368">
    <w:abstractNumId w:val="9"/>
  </w:num>
  <w:num w:numId="46" w16cid:durableId="1570076162">
    <w:abstractNumId w:val="1"/>
  </w:num>
  <w:num w:numId="47" w16cid:durableId="62724277">
    <w:abstractNumId w:val="20"/>
    <w:lvlOverride w:ilvl="0">
      <w:startOverride w:val="1"/>
    </w:lvlOverride>
  </w:num>
  <w:num w:numId="48" w16cid:durableId="4208535">
    <w:abstractNumId w:val="37"/>
    <w:lvlOverride w:ilvl="0">
      <w:startOverride w:val="1"/>
    </w:lvlOverride>
  </w:num>
  <w:num w:numId="49" w16cid:durableId="1322731365">
    <w:abstractNumId w:val="36"/>
    <w:lvlOverride w:ilvl="0">
      <w:startOverride w:val="1"/>
    </w:lvlOverride>
  </w:num>
  <w:num w:numId="50" w16cid:durableId="904726610">
    <w:abstractNumId w:val="25"/>
  </w:num>
  <w:num w:numId="51" w16cid:durableId="1780173766">
    <w:abstractNumId w:val="14"/>
  </w:num>
  <w:num w:numId="52" w16cid:durableId="911236139">
    <w:abstractNumId w:val="52"/>
    <w:lvlOverride w:ilvl="0">
      <w:startOverride w:val="1"/>
    </w:lvlOverride>
  </w:num>
  <w:num w:numId="53" w16cid:durableId="147670653">
    <w:abstractNumId w:val="22"/>
  </w:num>
  <w:num w:numId="54" w16cid:durableId="1534612482">
    <w:abstractNumId w:val="17"/>
    <w:lvlOverride w:ilvl="0">
      <w:startOverride w:val="1"/>
    </w:lvlOverride>
  </w:num>
  <w:num w:numId="55" w16cid:durableId="651443243">
    <w:abstractNumId w:val="51"/>
    <w:lvlOverride w:ilvl="0">
      <w:startOverride w:val="1"/>
    </w:lvlOverride>
  </w:num>
  <w:num w:numId="56" w16cid:durableId="2119711295">
    <w:abstractNumId w:val="27"/>
  </w:num>
  <w:num w:numId="57" w16cid:durableId="1071268719">
    <w:abstractNumId w:val="21"/>
    <w:lvlOverride w:ilvl="0">
      <w:startOverride w:val="1"/>
    </w:lvlOverride>
  </w:num>
  <w:num w:numId="58" w16cid:durableId="723673449">
    <w:abstractNumId w:val="13"/>
  </w:num>
  <w:num w:numId="59" w16cid:durableId="1168248645">
    <w:abstractNumId w:val="11"/>
  </w:num>
  <w:num w:numId="60" w16cid:durableId="121653201">
    <w:abstractNumId w:val="44"/>
  </w:num>
  <w:num w:numId="61" w16cid:durableId="1513564776">
    <w:abstractNumId w:val="42"/>
  </w:num>
  <w:num w:numId="62" w16cid:durableId="2041202962">
    <w:abstractNumId w:val="16"/>
  </w:num>
  <w:num w:numId="63" w16cid:durableId="190609699">
    <w:abstractNumId w:val="3"/>
    <w:lvlOverride w:ilvl="0">
      <w:startOverride w:val="1"/>
    </w:lvlOverride>
  </w:num>
  <w:num w:numId="64" w16cid:durableId="2124686128">
    <w:abstractNumId w:val="5"/>
  </w:num>
  <w:num w:numId="65" w16cid:durableId="682629155">
    <w:abstractNumId w:val="8"/>
    <w:lvlOverride w:ilvl="0">
      <w:startOverride w:val="1"/>
    </w:lvlOverride>
  </w:num>
  <w:num w:numId="66" w16cid:durableId="398867079">
    <w:abstractNumId w:val="15"/>
  </w:num>
  <w:num w:numId="67" w16cid:durableId="240529559">
    <w:abstractNumId w:val="18"/>
    <w:lvlOverride w:ilvl="0">
      <w:startOverride w:val="1"/>
    </w:lvlOverride>
  </w:num>
  <w:num w:numId="68" w16cid:durableId="1818181723">
    <w:abstractNumId w:val="30"/>
  </w:num>
  <w:num w:numId="69" w16cid:durableId="2059157698">
    <w:abstractNumId w:val="7"/>
  </w:num>
  <w:num w:numId="70" w16cid:durableId="171915185">
    <w:abstractNumId w:val="50"/>
  </w:num>
  <w:num w:numId="71" w16cid:durableId="898058434">
    <w:abstractNumId w:val="28"/>
    <w:lvlOverride w:ilvl="0">
      <w:startOverride w:val="1"/>
    </w:lvlOverride>
  </w:num>
  <w:num w:numId="72" w16cid:durableId="2135369492">
    <w:abstractNumId w:val="40"/>
    <w:lvlOverride w:ilvl="0">
      <w:startOverride w:val="1"/>
    </w:lvlOverride>
  </w:num>
  <w:num w:numId="73" w16cid:durableId="1523279877">
    <w:abstractNumId w:val="34"/>
    <w:lvlOverride w:ilvl="0">
      <w:startOverride w:val="1"/>
    </w:lvlOverride>
  </w:num>
  <w:num w:numId="74" w16cid:durableId="371343649">
    <w:abstractNumId w:val="32"/>
  </w:num>
  <w:num w:numId="75" w16cid:durableId="1275987819">
    <w:abstractNumId w:val="33"/>
  </w:num>
  <w:num w:numId="76" w16cid:durableId="1354110186">
    <w:abstractNumId w:val="48"/>
  </w:num>
  <w:num w:numId="77" w16cid:durableId="861357209">
    <w:abstractNumId w:val="53"/>
  </w:num>
  <w:num w:numId="78" w16cid:durableId="197007603">
    <w:abstractNumId w:val="49"/>
  </w:num>
  <w:num w:numId="79" w16cid:durableId="443890186">
    <w:abstractNumId w:val="45"/>
  </w:num>
  <w:num w:numId="80" w16cid:durableId="1347558020">
    <w:abstractNumId w:val="31"/>
  </w:num>
  <w:num w:numId="81" w16cid:durableId="826551549">
    <w:abstractNumId w:val="43"/>
  </w:num>
  <w:num w:numId="82" w16cid:durableId="1316451805">
    <w:abstractNumId w:val="10"/>
  </w:num>
  <w:num w:numId="83" w16cid:durableId="1657882270">
    <w:abstractNumId w:val="31"/>
  </w:num>
  <w:num w:numId="84" w16cid:durableId="348023215">
    <w:abstractNumId w:val="23"/>
  </w:num>
  <w:num w:numId="85" w16cid:durableId="1303273496">
    <w:abstractNumId w:val="49"/>
  </w:num>
  <w:num w:numId="86" w16cid:durableId="95365538">
    <w:abstractNumId w:val="45"/>
  </w:num>
  <w:num w:numId="87" w16cid:durableId="88503794">
    <w:abstractNumId w:val="43"/>
    <w:lvlOverride w:ilvl="0">
      <w:startOverride w:val="1"/>
    </w:lvlOverride>
  </w:num>
  <w:num w:numId="88" w16cid:durableId="1280140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41"/>
    <w:rsid w:val="00082D28"/>
    <w:rsid w:val="000F7B21"/>
    <w:rsid w:val="00486941"/>
    <w:rsid w:val="00556FEB"/>
    <w:rsid w:val="00654378"/>
    <w:rsid w:val="0095130F"/>
    <w:rsid w:val="00A1149D"/>
    <w:rsid w:val="00B750A9"/>
    <w:rsid w:val="00C4032B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DAA6"/>
  <w15:chartTrackingRefBased/>
  <w15:docId w15:val="{87F5C355-4FB4-49FF-887E-90EA29A3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9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9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94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86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9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9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941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486941"/>
  </w:style>
  <w:style w:type="paragraph" w:customStyle="1" w:styleId="Standard">
    <w:name w:val="Standard"/>
    <w:rsid w:val="004869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4869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86941"/>
    <w:pPr>
      <w:spacing w:after="140" w:line="276" w:lineRule="auto"/>
    </w:pPr>
  </w:style>
  <w:style w:type="paragraph" w:styleId="Lista">
    <w:name w:val="List"/>
    <w:basedOn w:val="Textbody"/>
    <w:rsid w:val="00486941"/>
  </w:style>
  <w:style w:type="paragraph" w:styleId="Legenda">
    <w:name w:val="caption"/>
    <w:basedOn w:val="Standard"/>
    <w:rsid w:val="004869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6941"/>
    <w:pPr>
      <w:suppressLineNumbers/>
    </w:pPr>
  </w:style>
  <w:style w:type="paragraph" w:customStyle="1" w:styleId="Default">
    <w:name w:val="Default"/>
    <w:rsid w:val="00486941"/>
    <w:pPr>
      <w:suppressAutoHyphens/>
      <w:autoSpaceDN w:val="0"/>
      <w:spacing w:after="0" w:line="100" w:lineRule="atLeast"/>
      <w:textAlignment w:val="baseline"/>
    </w:pPr>
    <w:rPr>
      <w:rFonts w:ascii="Arial" w:eastAsia="Calibri" w:hAnsi="Arial" w:cs="Arial"/>
      <w:color w:val="000000"/>
      <w:kern w:val="3"/>
      <w:lang w:eastAsia="zh-CN" w:bidi="hi-IN"/>
      <w14:ligatures w14:val="none"/>
    </w:rPr>
  </w:style>
  <w:style w:type="paragraph" w:customStyle="1" w:styleId="pkt">
    <w:name w:val="pkt"/>
    <w:basedOn w:val="Standard"/>
    <w:rsid w:val="00486941"/>
    <w:pPr>
      <w:spacing w:before="60" w:after="60" w:line="251" w:lineRule="auto"/>
      <w:ind w:left="851" w:hanging="295"/>
      <w:jc w:val="both"/>
    </w:pPr>
    <w:rPr>
      <w:szCs w:val="20"/>
    </w:rPr>
  </w:style>
  <w:style w:type="paragraph" w:customStyle="1" w:styleId="Tekstprzypisudolnego1">
    <w:name w:val="Tekst przypisu dolnego1"/>
    <w:basedOn w:val="Standard"/>
    <w:rsid w:val="00486941"/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rsid w:val="00486941"/>
    <w:pPr>
      <w:suppressLineNumbers/>
    </w:pPr>
  </w:style>
  <w:style w:type="character" w:customStyle="1" w:styleId="Internetlink">
    <w:name w:val="Internet link"/>
    <w:basedOn w:val="Domylnaczcionkaakapitu"/>
    <w:rsid w:val="00486941"/>
    <w:rPr>
      <w:color w:val="0000FF"/>
      <w:u w:val="single"/>
    </w:rPr>
  </w:style>
  <w:style w:type="character" w:customStyle="1" w:styleId="VisitedInternetLink">
    <w:name w:val="Visited Internet Link"/>
    <w:rsid w:val="00486941"/>
    <w:rPr>
      <w:color w:val="800000"/>
      <w:u w:val="single"/>
    </w:rPr>
  </w:style>
  <w:style w:type="character" w:customStyle="1" w:styleId="ListLabel2">
    <w:name w:val="ListLabel 2"/>
    <w:rsid w:val="00486941"/>
    <w:rPr>
      <w:b/>
      <w:sz w:val="24"/>
    </w:rPr>
  </w:style>
  <w:style w:type="character" w:customStyle="1" w:styleId="ListLabel66">
    <w:name w:val="ListLabel 66"/>
    <w:rsid w:val="00486941"/>
    <w:rPr>
      <w:b/>
      <w:sz w:val="24"/>
    </w:rPr>
  </w:style>
  <w:style w:type="character" w:customStyle="1" w:styleId="ListLabel67">
    <w:name w:val="ListLabel 67"/>
    <w:rsid w:val="00486941"/>
    <w:rPr>
      <w:b/>
      <w:sz w:val="24"/>
    </w:rPr>
  </w:style>
  <w:style w:type="character" w:customStyle="1" w:styleId="ListLabel1">
    <w:name w:val="ListLabel 1"/>
    <w:rsid w:val="00486941"/>
    <w:rPr>
      <w:rFonts w:eastAsia="Calibri" w:cs="Arial"/>
      <w:b/>
    </w:rPr>
  </w:style>
  <w:style w:type="character" w:customStyle="1" w:styleId="ListLabel65">
    <w:name w:val="ListLabel 65"/>
    <w:rsid w:val="00486941"/>
    <w:rPr>
      <w:b/>
      <w:bCs/>
      <w:sz w:val="24"/>
    </w:rPr>
  </w:style>
  <w:style w:type="character" w:customStyle="1" w:styleId="ListLabel10">
    <w:name w:val="ListLabel 10"/>
    <w:rsid w:val="00486941"/>
    <w:rPr>
      <w:rFonts w:cs="Courier New"/>
    </w:rPr>
  </w:style>
  <w:style w:type="character" w:customStyle="1" w:styleId="ListLabel11">
    <w:name w:val="ListLabel 11"/>
    <w:rsid w:val="00486941"/>
    <w:rPr>
      <w:rFonts w:cs="Courier New"/>
    </w:rPr>
  </w:style>
  <w:style w:type="character" w:customStyle="1" w:styleId="ListLabel12">
    <w:name w:val="ListLabel 12"/>
    <w:rsid w:val="00486941"/>
    <w:rPr>
      <w:rFonts w:cs="Courier New"/>
    </w:rPr>
  </w:style>
  <w:style w:type="character" w:customStyle="1" w:styleId="ListLabel13">
    <w:name w:val="ListLabel 13"/>
    <w:rsid w:val="00486941"/>
    <w:rPr>
      <w:rFonts w:cs="Courier New"/>
    </w:rPr>
  </w:style>
  <w:style w:type="character" w:customStyle="1" w:styleId="ListLabel14">
    <w:name w:val="ListLabel 14"/>
    <w:rsid w:val="00486941"/>
    <w:rPr>
      <w:rFonts w:cs="Courier New"/>
    </w:rPr>
  </w:style>
  <w:style w:type="character" w:customStyle="1" w:styleId="ListLabel15">
    <w:name w:val="ListLabel 15"/>
    <w:rsid w:val="00486941"/>
    <w:rPr>
      <w:rFonts w:cs="Courier New"/>
    </w:rPr>
  </w:style>
  <w:style w:type="character" w:customStyle="1" w:styleId="ListLabel19">
    <w:name w:val="ListLabel 19"/>
    <w:rsid w:val="00486941"/>
    <w:rPr>
      <w:rFonts w:cs="Courier New"/>
    </w:rPr>
  </w:style>
  <w:style w:type="character" w:customStyle="1" w:styleId="ListLabel20">
    <w:name w:val="ListLabel 20"/>
    <w:rsid w:val="00486941"/>
    <w:rPr>
      <w:rFonts w:cs="Courier New"/>
    </w:rPr>
  </w:style>
  <w:style w:type="character" w:customStyle="1" w:styleId="ListLabel21">
    <w:name w:val="ListLabel 21"/>
    <w:rsid w:val="00486941"/>
    <w:rPr>
      <w:rFonts w:cs="Courier New"/>
    </w:rPr>
  </w:style>
  <w:style w:type="character" w:customStyle="1" w:styleId="ListLabel46">
    <w:name w:val="ListLabel 46"/>
    <w:rsid w:val="00486941"/>
    <w:rPr>
      <w:rFonts w:cs="Courier New"/>
    </w:rPr>
  </w:style>
  <w:style w:type="character" w:customStyle="1" w:styleId="ListLabel47">
    <w:name w:val="ListLabel 47"/>
    <w:rsid w:val="00486941"/>
    <w:rPr>
      <w:rFonts w:cs="Courier New"/>
    </w:rPr>
  </w:style>
  <w:style w:type="character" w:customStyle="1" w:styleId="ListLabel48">
    <w:name w:val="ListLabel 48"/>
    <w:rsid w:val="00486941"/>
    <w:rPr>
      <w:rFonts w:cs="Courier New"/>
    </w:rPr>
  </w:style>
  <w:style w:type="character" w:customStyle="1" w:styleId="ListLabel38">
    <w:name w:val="ListLabel 38"/>
    <w:rsid w:val="00486941"/>
    <w:rPr>
      <w:b/>
      <w:bCs w:val="0"/>
    </w:rPr>
  </w:style>
  <w:style w:type="character" w:customStyle="1" w:styleId="ListLabel39">
    <w:name w:val="ListLabel 39"/>
    <w:rsid w:val="00486941"/>
    <w:rPr>
      <w:rFonts w:cs="Courier New"/>
    </w:rPr>
  </w:style>
  <w:style w:type="character" w:customStyle="1" w:styleId="ListLabel40">
    <w:name w:val="ListLabel 40"/>
    <w:rsid w:val="00486941"/>
    <w:rPr>
      <w:rFonts w:cs="Courier New"/>
    </w:rPr>
  </w:style>
  <w:style w:type="character" w:customStyle="1" w:styleId="ListLabel41">
    <w:name w:val="ListLabel 41"/>
    <w:rsid w:val="00486941"/>
    <w:rPr>
      <w:rFonts w:cs="Courier New"/>
    </w:rPr>
  </w:style>
  <w:style w:type="character" w:customStyle="1" w:styleId="ListLabel68">
    <w:name w:val="ListLabel 68"/>
    <w:rsid w:val="00486941"/>
    <w:rPr>
      <w:b/>
      <w:i w:val="0"/>
      <w:iCs/>
      <w:color w:val="auto"/>
      <w:sz w:val="24"/>
    </w:rPr>
  </w:style>
  <w:style w:type="character" w:customStyle="1" w:styleId="ListLabel22">
    <w:name w:val="ListLabel 22"/>
    <w:rsid w:val="00486941"/>
    <w:rPr>
      <w:b/>
      <w:sz w:val="24"/>
    </w:rPr>
  </w:style>
  <w:style w:type="character" w:customStyle="1" w:styleId="NumberingSymbols">
    <w:name w:val="Numbering Symbols"/>
    <w:rsid w:val="00486941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ListLabel6">
    <w:name w:val="ListLabel 6"/>
    <w:rsid w:val="00486941"/>
    <w:rPr>
      <w:b/>
      <w:color w:val="auto"/>
    </w:rPr>
  </w:style>
  <w:style w:type="character" w:customStyle="1" w:styleId="ListLabel73">
    <w:name w:val="ListLabel 73"/>
    <w:rsid w:val="00486941"/>
    <w:rPr>
      <w:rFonts w:ascii="Cambria" w:eastAsia="Cambria" w:hAnsi="Cambria" w:cs="Cambria"/>
      <w:b/>
      <w:i w:val="0"/>
      <w:iCs/>
      <w:color w:val="auto"/>
    </w:rPr>
  </w:style>
  <w:style w:type="character" w:customStyle="1" w:styleId="ListLabel24">
    <w:name w:val="ListLabel 24"/>
    <w:rsid w:val="00486941"/>
    <w:rPr>
      <w:rFonts w:cs="Courier New"/>
    </w:rPr>
  </w:style>
  <w:style w:type="character" w:customStyle="1" w:styleId="ListLabel25">
    <w:name w:val="ListLabel 25"/>
    <w:rsid w:val="00486941"/>
    <w:rPr>
      <w:rFonts w:cs="Courier New"/>
    </w:rPr>
  </w:style>
  <w:style w:type="character" w:customStyle="1" w:styleId="ListLabel26">
    <w:name w:val="ListLabel 26"/>
    <w:rsid w:val="00486941"/>
    <w:rPr>
      <w:rFonts w:cs="Courier New"/>
    </w:rPr>
  </w:style>
  <w:style w:type="character" w:customStyle="1" w:styleId="ListLabel74">
    <w:name w:val="ListLabel 74"/>
    <w:rsid w:val="00486941"/>
    <w:rPr>
      <w:rFonts w:ascii="Cambria" w:eastAsia="Cambria" w:hAnsi="Cambria" w:cs="Cambria"/>
      <w:b/>
      <w:bCs w:val="0"/>
      <w:i w:val="0"/>
      <w:iCs/>
      <w:color w:val="auto"/>
    </w:rPr>
  </w:style>
  <w:style w:type="character" w:customStyle="1" w:styleId="ListLabel31">
    <w:name w:val="ListLabel 31"/>
    <w:rsid w:val="00486941"/>
    <w:rPr>
      <w:rFonts w:cs="Courier New"/>
    </w:rPr>
  </w:style>
  <w:style w:type="character" w:customStyle="1" w:styleId="ListLabel32">
    <w:name w:val="ListLabel 32"/>
    <w:rsid w:val="00486941"/>
    <w:rPr>
      <w:rFonts w:cs="Courier New"/>
    </w:rPr>
  </w:style>
  <w:style w:type="character" w:customStyle="1" w:styleId="ListLabel33">
    <w:name w:val="ListLabel 33"/>
    <w:rsid w:val="00486941"/>
    <w:rPr>
      <w:rFonts w:cs="Courier New"/>
    </w:rPr>
  </w:style>
  <w:style w:type="character" w:customStyle="1" w:styleId="ListLabel16">
    <w:name w:val="ListLabel 16"/>
    <w:rsid w:val="00486941"/>
    <w:rPr>
      <w:rFonts w:cs="Courier New"/>
    </w:rPr>
  </w:style>
  <w:style w:type="character" w:customStyle="1" w:styleId="ListLabel17">
    <w:name w:val="ListLabel 17"/>
    <w:rsid w:val="00486941"/>
    <w:rPr>
      <w:rFonts w:cs="Courier New"/>
    </w:rPr>
  </w:style>
  <w:style w:type="character" w:customStyle="1" w:styleId="ListLabel18">
    <w:name w:val="ListLabel 18"/>
    <w:rsid w:val="00486941"/>
    <w:rPr>
      <w:rFonts w:cs="Courier New"/>
    </w:rPr>
  </w:style>
  <w:style w:type="character" w:customStyle="1" w:styleId="ListLabel23">
    <w:name w:val="ListLabel 23"/>
    <w:rsid w:val="00486941"/>
    <w:rPr>
      <w:rFonts w:ascii="Cambria" w:eastAsia="Cambria" w:hAnsi="Cambria" w:cs="Cambria"/>
      <w:b w:val="0"/>
      <w:sz w:val="24"/>
    </w:rPr>
  </w:style>
  <w:style w:type="character" w:customStyle="1" w:styleId="ListLabel55">
    <w:name w:val="ListLabel 55"/>
    <w:rsid w:val="00486941"/>
    <w:rPr>
      <w:rFonts w:cs="Courier New"/>
    </w:rPr>
  </w:style>
  <w:style w:type="character" w:customStyle="1" w:styleId="ListLabel56">
    <w:name w:val="ListLabel 56"/>
    <w:rsid w:val="00486941"/>
    <w:rPr>
      <w:rFonts w:cs="Courier New"/>
    </w:rPr>
  </w:style>
  <w:style w:type="character" w:customStyle="1" w:styleId="ListLabel57">
    <w:name w:val="ListLabel 57"/>
    <w:rsid w:val="00486941"/>
    <w:rPr>
      <w:rFonts w:cs="Courier New"/>
    </w:rPr>
  </w:style>
  <w:style w:type="character" w:customStyle="1" w:styleId="ListLabel27">
    <w:name w:val="ListLabel 27"/>
    <w:rsid w:val="00486941"/>
    <w:rPr>
      <w:rFonts w:ascii="Cambria" w:eastAsia="Cambria" w:hAnsi="Cambria" w:cs="Cambria"/>
      <w:b/>
      <w:bCs/>
    </w:rPr>
  </w:style>
  <w:style w:type="character" w:customStyle="1" w:styleId="ListLabel69">
    <w:name w:val="ListLabel 69"/>
    <w:rsid w:val="00486941"/>
    <w:rPr>
      <w:b/>
      <w:bCs/>
      <w:sz w:val="24"/>
    </w:rPr>
  </w:style>
  <w:style w:type="character" w:customStyle="1" w:styleId="ListLabel28">
    <w:name w:val="ListLabel 28"/>
    <w:rsid w:val="00486941"/>
    <w:rPr>
      <w:b/>
      <w:sz w:val="22"/>
      <w:szCs w:val="22"/>
    </w:rPr>
  </w:style>
  <w:style w:type="character" w:customStyle="1" w:styleId="ListLabel29">
    <w:name w:val="ListLabel 29"/>
    <w:rsid w:val="00486941"/>
    <w:rPr>
      <w:rFonts w:ascii="Cambria" w:eastAsia="Cambria" w:hAnsi="Cambria" w:cs="Cambria"/>
      <w:b w:val="0"/>
      <w:sz w:val="22"/>
    </w:rPr>
  </w:style>
  <w:style w:type="character" w:customStyle="1" w:styleId="StrongEmphasis">
    <w:name w:val="Strong Emphasis"/>
    <w:rsid w:val="00486941"/>
    <w:rPr>
      <w:b/>
      <w:bCs/>
    </w:rPr>
  </w:style>
  <w:style w:type="character" w:customStyle="1" w:styleId="ListLabel34">
    <w:name w:val="ListLabel 34"/>
    <w:rsid w:val="00486941"/>
    <w:rPr>
      <w:b/>
      <w:sz w:val="22"/>
      <w:szCs w:val="22"/>
    </w:rPr>
  </w:style>
  <w:style w:type="character" w:customStyle="1" w:styleId="ListLabel35">
    <w:name w:val="ListLabel 35"/>
    <w:rsid w:val="00486941"/>
    <w:rPr>
      <w:rFonts w:ascii="Cambria" w:eastAsia="Cambria" w:hAnsi="Cambria" w:cs="Cambria"/>
      <w:b w:val="0"/>
      <w:sz w:val="22"/>
    </w:rPr>
  </w:style>
  <w:style w:type="character" w:customStyle="1" w:styleId="ListLabel61">
    <w:name w:val="ListLabel 61"/>
    <w:rsid w:val="00486941"/>
    <w:rPr>
      <w:rFonts w:ascii="Cambria" w:eastAsia="Times New Roman" w:hAnsi="Cambria" w:cs="Times New Roman"/>
      <w:color w:val="auto"/>
    </w:rPr>
  </w:style>
  <w:style w:type="character" w:customStyle="1" w:styleId="ListLabel62">
    <w:name w:val="ListLabel 62"/>
    <w:rsid w:val="00486941"/>
    <w:rPr>
      <w:rFonts w:cs="Courier New"/>
    </w:rPr>
  </w:style>
  <w:style w:type="character" w:customStyle="1" w:styleId="ListLabel63">
    <w:name w:val="ListLabel 63"/>
    <w:rsid w:val="00486941"/>
    <w:rPr>
      <w:rFonts w:cs="Courier New"/>
    </w:rPr>
  </w:style>
  <w:style w:type="character" w:customStyle="1" w:styleId="ListLabel64">
    <w:name w:val="ListLabel 64"/>
    <w:rsid w:val="00486941"/>
    <w:rPr>
      <w:rFonts w:cs="Courier New"/>
    </w:rPr>
  </w:style>
  <w:style w:type="character" w:customStyle="1" w:styleId="ListLabel36">
    <w:name w:val="ListLabel 36"/>
    <w:rsid w:val="00486941"/>
    <w:rPr>
      <w:b/>
      <w:sz w:val="22"/>
      <w:szCs w:val="22"/>
    </w:rPr>
  </w:style>
  <w:style w:type="character" w:customStyle="1" w:styleId="ListLabel37">
    <w:name w:val="ListLabel 37"/>
    <w:rsid w:val="00486941"/>
    <w:rPr>
      <w:rFonts w:ascii="Cambria" w:eastAsia="Cambria" w:hAnsi="Cambria" w:cs="Cambria"/>
      <w:b w:val="0"/>
      <w:sz w:val="22"/>
    </w:rPr>
  </w:style>
  <w:style w:type="character" w:customStyle="1" w:styleId="Character20style">
    <w:name w:val="Character_20_style"/>
    <w:rsid w:val="00486941"/>
  </w:style>
  <w:style w:type="character" w:customStyle="1" w:styleId="BulletSymbols">
    <w:name w:val="Bullet Symbols"/>
    <w:rsid w:val="00486941"/>
    <w:rPr>
      <w:rFonts w:ascii="OpenSymbol" w:eastAsia="OpenSymbol" w:hAnsi="OpenSymbol" w:cs="OpenSymbol"/>
    </w:rPr>
  </w:style>
  <w:style w:type="character" w:customStyle="1" w:styleId="WW8Num1z0">
    <w:name w:val="WW8Num1z0"/>
    <w:rsid w:val="0048694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3">
    <w:name w:val="ListLabel 3"/>
    <w:rsid w:val="00486941"/>
    <w:rPr>
      <w:rFonts w:cs="Courier New"/>
    </w:rPr>
  </w:style>
  <w:style w:type="character" w:customStyle="1" w:styleId="ListLabel4">
    <w:name w:val="ListLabel 4"/>
    <w:rsid w:val="00486941"/>
    <w:rPr>
      <w:rFonts w:cs="Courier New"/>
    </w:rPr>
  </w:style>
  <w:style w:type="character" w:customStyle="1" w:styleId="ListLabel5">
    <w:name w:val="ListLabel 5"/>
    <w:rsid w:val="00486941"/>
    <w:rPr>
      <w:rFonts w:cs="Courier New"/>
    </w:rPr>
  </w:style>
  <w:style w:type="numbering" w:customStyle="1" w:styleId="WWNum2">
    <w:name w:val="WWNum2"/>
    <w:basedOn w:val="Bezlisty"/>
    <w:rsid w:val="00486941"/>
    <w:pPr>
      <w:numPr>
        <w:numId w:val="1"/>
      </w:numPr>
    </w:pPr>
  </w:style>
  <w:style w:type="numbering" w:customStyle="1" w:styleId="WWNum33">
    <w:name w:val="WWNum33"/>
    <w:basedOn w:val="Bezlisty"/>
    <w:rsid w:val="00486941"/>
    <w:pPr>
      <w:numPr>
        <w:numId w:val="2"/>
      </w:numPr>
    </w:pPr>
  </w:style>
  <w:style w:type="numbering" w:customStyle="1" w:styleId="WWNum34">
    <w:name w:val="WWNum34"/>
    <w:basedOn w:val="Bezlisty"/>
    <w:rsid w:val="00486941"/>
    <w:pPr>
      <w:numPr>
        <w:numId w:val="3"/>
      </w:numPr>
    </w:pPr>
  </w:style>
  <w:style w:type="numbering" w:customStyle="1" w:styleId="WWNum1">
    <w:name w:val="WWNum1"/>
    <w:basedOn w:val="Bezlisty"/>
    <w:rsid w:val="00486941"/>
    <w:pPr>
      <w:numPr>
        <w:numId w:val="4"/>
      </w:numPr>
    </w:pPr>
  </w:style>
  <w:style w:type="numbering" w:customStyle="1" w:styleId="WWNum32">
    <w:name w:val="WWNum32"/>
    <w:basedOn w:val="Bezlisty"/>
    <w:rsid w:val="00486941"/>
    <w:pPr>
      <w:numPr>
        <w:numId w:val="5"/>
      </w:numPr>
    </w:pPr>
  </w:style>
  <w:style w:type="numbering" w:customStyle="1" w:styleId="WWNum6">
    <w:name w:val="WWNum6"/>
    <w:basedOn w:val="Bezlisty"/>
    <w:rsid w:val="00486941"/>
    <w:pPr>
      <w:numPr>
        <w:numId w:val="6"/>
      </w:numPr>
    </w:pPr>
  </w:style>
  <w:style w:type="numbering" w:customStyle="1" w:styleId="WWNum7">
    <w:name w:val="WWNum7"/>
    <w:basedOn w:val="Bezlisty"/>
    <w:rsid w:val="00486941"/>
    <w:pPr>
      <w:numPr>
        <w:numId w:val="7"/>
      </w:numPr>
    </w:pPr>
  </w:style>
  <w:style w:type="numbering" w:customStyle="1" w:styleId="WWNum9">
    <w:name w:val="WWNum9"/>
    <w:basedOn w:val="Bezlisty"/>
    <w:rsid w:val="00486941"/>
    <w:pPr>
      <w:numPr>
        <w:numId w:val="8"/>
      </w:numPr>
    </w:pPr>
  </w:style>
  <w:style w:type="numbering" w:customStyle="1" w:styleId="WWNum26">
    <w:name w:val="WWNum26"/>
    <w:basedOn w:val="Bezlisty"/>
    <w:rsid w:val="00486941"/>
    <w:pPr>
      <w:numPr>
        <w:numId w:val="9"/>
      </w:numPr>
    </w:pPr>
  </w:style>
  <w:style w:type="numbering" w:customStyle="1" w:styleId="WWNum23">
    <w:name w:val="WWNum23"/>
    <w:basedOn w:val="Bezlisty"/>
    <w:rsid w:val="00486941"/>
    <w:pPr>
      <w:numPr>
        <w:numId w:val="10"/>
      </w:numPr>
    </w:pPr>
  </w:style>
  <w:style w:type="numbering" w:customStyle="1" w:styleId="WWNum35">
    <w:name w:val="WWNum35"/>
    <w:basedOn w:val="Bezlisty"/>
    <w:rsid w:val="00486941"/>
    <w:pPr>
      <w:numPr>
        <w:numId w:val="11"/>
      </w:numPr>
    </w:pPr>
  </w:style>
  <w:style w:type="numbering" w:customStyle="1" w:styleId="WWNum10">
    <w:name w:val="WWNum10"/>
    <w:basedOn w:val="Bezlisty"/>
    <w:rsid w:val="00486941"/>
    <w:pPr>
      <w:numPr>
        <w:numId w:val="12"/>
      </w:numPr>
    </w:pPr>
  </w:style>
  <w:style w:type="numbering" w:customStyle="1" w:styleId="WWNum4">
    <w:name w:val="WWNum4"/>
    <w:basedOn w:val="Bezlisty"/>
    <w:rsid w:val="00486941"/>
    <w:pPr>
      <w:numPr>
        <w:numId w:val="13"/>
      </w:numPr>
    </w:pPr>
  </w:style>
  <w:style w:type="numbering" w:customStyle="1" w:styleId="WWNum49">
    <w:name w:val="WWNum49"/>
    <w:basedOn w:val="Bezlisty"/>
    <w:rsid w:val="00486941"/>
    <w:pPr>
      <w:numPr>
        <w:numId w:val="14"/>
      </w:numPr>
    </w:pPr>
  </w:style>
  <w:style w:type="numbering" w:customStyle="1" w:styleId="WWNum16">
    <w:name w:val="WWNum16"/>
    <w:basedOn w:val="Bezlisty"/>
    <w:rsid w:val="00486941"/>
    <w:pPr>
      <w:numPr>
        <w:numId w:val="15"/>
      </w:numPr>
    </w:pPr>
  </w:style>
  <w:style w:type="numbering" w:customStyle="1" w:styleId="WWNum38">
    <w:name w:val="WWNum38"/>
    <w:basedOn w:val="Bezlisty"/>
    <w:rsid w:val="00486941"/>
    <w:pPr>
      <w:numPr>
        <w:numId w:val="16"/>
      </w:numPr>
    </w:pPr>
  </w:style>
  <w:style w:type="numbering" w:customStyle="1" w:styleId="WWNum12">
    <w:name w:val="WWNum12"/>
    <w:basedOn w:val="Bezlisty"/>
    <w:rsid w:val="00486941"/>
    <w:pPr>
      <w:numPr>
        <w:numId w:val="17"/>
      </w:numPr>
    </w:pPr>
  </w:style>
  <w:style w:type="numbering" w:customStyle="1" w:styleId="WWNum39">
    <w:name w:val="WWNum39"/>
    <w:basedOn w:val="Bezlisty"/>
    <w:rsid w:val="00486941"/>
    <w:pPr>
      <w:numPr>
        <w:numId w:val="18"/>
      </w:numPr>
    </w:pPr>
  </w:style>
  <w:style w:type="numbering" w:customStyle="1" w:styleId="WWNum17">
    <w:name w:val="WWNum17"/>
    <w:basedOn w:val="Bezlisty"/>
    <w:rsid w:val="00486941"/>
    <w:pPr>
      <w:numPr>
        <w:numId w:val="19"/>
      </w:numPr>
    </w:pPr>
  </w:style>
  <w:style w:type="numbering" w:customStyle="1" w:styleId="WWNum8">
    <w:name w:val="WWNum8"/>
    <w:basedOn w:val="Bezlisty"/>
    <w:rsid w:val="00486941"/>
    <w:pPr>
      <w:numPr>
        <w:numId w:val="20"/>
      </w:numPr>
    </w:pPr>
  </w:style>
  <w:style w:type="numbering" w:customStyle="1" w:styleId="WWNum11">
    <w:name w:val="WWNum11"/>
    <w:basedOn w:val="Bezlisty"/>
    <w:rsid w:val="00486941"/>
    <w:pPr>
      <w:numPr>
        <w:numId w:val="21"/>
      </w:numPr>
    </w:pPr>
  </w:style>
  <w:style w:type="numbering" w:customStyle="1" w:styleId="WWNum29">
    <w:name w:val="WWNum29"/>
    <w:basedOn w:val="Bezlisty"/>
    <w:rsid w:val="00486941"/>
    <w:pPr>
      <w:numPr>
        <w:numId w:val="22"/>
      </w:numPr>
    </w:pPr>
  </w:style>
  <w:style w:type="numbering" w:customStyle="1" w:styleId="WWNum13">
    <w:name w:val="WWNum13"/>
    <w:basedOn w:val="Bezlisty"/>
    <w:rsid w:val="00486941"/>
    <w:pPr>
      <w:numPr>
        <w:numId w:val="23"/>
      </w:numPr>
    </w:pPr>
  </w:style>
  <w:style w:type="numbering" w:customStyle="1" w:styleId="WWNum46">
    <w:name w:val="WWNum46"/>
    <w:basedOn w:val="Bezlisty"/>
    <w:rsid w:val="00486941"/>
    <w:pPr>
      <w:numPr>
        <w:numId w:val="24"/>
      </w:numPr>
    </w:pPr>
  </w:style>
  <w:style w:type="numbering" w:customStyle="1" w:styleId="WWNum36">
    <w:name w:val="WWNum36"/>
    <w:basedOn w:val="Bezlisty"/>
    <w:rsid w:val="00486941"/>
    <w:pPr>
      <w:numPr>
        <w:numId w:val="25"/>
      </w:numPr>
    </w:pPr>
  </w:style>
  <w:style w:type="numbering" w:customStyle="1" w:styleId="WWNum14">
    <w:name w:val="WWNum14"/>
    <w:basedOn w:val="Bezlisty"/>
    <w:rsid w:val="00486941"/>
    <w:pPr>
      <w:numPr>
        <w:numId w:val="26"/>
      </w:numPr>
    </w:pPr>
  </w:style>
  <w:style w:type="numbering" w:customStyle="1" w:styleId="WWNum19">
    <w:name w:val="WWNum19"/>
    <w:basedOn w:val="Bezlisty"/>
    <w:rsid w:val="00486941"/>
    <w:pPr>
      <w:numPr>
        <w:numId w:val="27"/>
      </w:numPr>
    </w:pPr>
  </w:style>
  <w:style w:type="numbering" w:customStyle="1" w:styleId="WWNum31">
    <w:name w:val="WWNum31"/>
    <w:basedOn w:val="Bezlisty"/>
    <w:rsid w:val="00486941"/>
    <w:pPr>
      <w:numPr>
        <w:numId w:val="28"/>
      </w:numPr>
    </w:pPr>
  </w:style>
  <w:style w:type="numbering" w:customStyle="1" w:styleId="WWNum22">
    <w:name w:val="WWNum22"/>
    <w:basedOn w:val="Bezlisty"/>
    <w:rsid w:val="00486941"/>
    <w:pPr>
      <w:numPr>
        <w:numId w:val="29"/>
      </w:numPr>
    </w:pPr>
  </w:style>
  <w:style w:type="numbering" w:customStyle="1" w:styleId="WWNum21">
    <w:name w:val="WWNum21"/>
    <w:basedOn w:val="Bezlisty"/>
    <w:rsid w:val="00486941"/>
    <w:pPr>
      <w:numPr>
        <w:numId w:val="30"/>
      </w:numPr>
    </w:pPr>
  </w:style>
  <w:style w:type="numbering" w:customStyle="1" w:styleId="WWNum20">
    <w:name w:val="WWNum20"/>
    <w:basedOn w:val="Bezlisty"/>
    <w:rsid w:val="00486941"/>
    <w:pPr>
      <w:numPr>
        <w:numId w:val="31"/>
      </w:numPr>
    </w:pPr>
  </w:style>
  <w:style w:type="numbering" w:customStyle="1" w:styleId="WW8Num26">
    <w:name w:val="WW8Num26"/>
    <w:basedOn w:val="Bezlisty"/>
    <w:rsid w:val="00486941"/>
    <w:pPr>
      <w:numPr>
        <w:numId w:val="32"/>
      </w:numPr>
    </w:pPr>
  </w:style>
  <w:style w:type="numbering" w:customStyle="1" w:styleId="WW8Num37">
    <w:name w:val="WW8Num37"/>
    <w:basedOn w:val="Bezlisty"/>
    <w:rsid w:val="00486941"/>
    <w:pPr>
      <w:numPr>
        <w:numId w:val="33"/>
      </w:numPr>
    </w:pPr>
  </w:style>
  <w:style w:type="numbering" w:customStyle="1" w:styleId="WW8Num27">
    <w:name w:val="WW8Num27"/>
    <w:basedOn w:val="Bezlisty"/>
    <w:rsid w:val="00486941"/>
    <w:pPr>
      <w:numPr>
        <w:numId w:val="34"/>
      </w:numPr>
    </w:pPr>
  </w:style>
  <w:style w:type="numbering" w:customStyle="1" w:styleId="WW8Num28">
    <w:name w:val="WW8Num28"/>
    <w:basedOn w:val="Bezlisty"/>
    <w:rsid w:val="00486941"/>
    <w:pPr>
      <w:numPr>
        <w:numId w:val="35"/>
      </w:numPr>
    </w:pPr>
  </w:style>
  <w:style w:type="numbering" w:customStyle="1" w:styleId="WW8Num29">
    <w:name w:val="WW8Num29"/>
    <w:basedOn w:val="Bezlisty"/>
    <w:rsid w:val="00486941"/>
    <w:pPr>
      <w:numPr>
        <w:numId w:val="36"/>
      </w:numPr>
    </w:pPr>
  </w:style>
  <w:style w:type="numbering" w:customStyle="1" w:styleId="WW8Num13">
    <w:name w:val="WW8Num13"/>
    <w:basedOn w:val="Bezlisty"/>
    <w:rsid w:val="00486941"/>
    <w:pPr>
      <w:numPr>
        <w:numId w:val="37"/>
      </w:numPr>
    </w:pPr>
  </w:style>
  <w:style w:type="numbering" w:customStyle="1" w:styleId="WW8Num1">
    <w:name w:val="WW8Num1"/>
    <w:basedOn w:val="Bezlisty"/>
    <w:rsid w:val="00486941"/>
    <w:pPr>
      <w:numPr>
        <w:numId w:val="38"/>
      </w:numPr>
    </w:pPr>
  </w:style>
  <w:style w:type="numbering" w:customStyle="1" w:styleId="WWNum3">
    <w:name w:val="WWNum3"/>
    <w:basedOn w:val="Bezlisty"/>
    <w:rsid w:val="00486941"/>
    <w:pPr>
      <w:numPr>
        <w:numId w:val="39"/>
      </w:numPr>
    </w:pPr>
  </w:style>
  <w:style w:type="numbering" w:customStyle="1" w:styleId="WWNum24">
    <w:name w:val="WWNum24"/>
    <w:basedOn w:val="Bezlisty"/>
    <w:rsid w:val="00082D28"/>
    <w:pPr>
      <w:numPr>
        <w:numId w:val="78"/>
      </w:numPr>
    </w:pPr>
  </w:style>
  <w:style w:type="numbering" w:customStyle="1" w:styleId="WWNum37">
    <w:name w:val="WWNum37"/>
    <w:basedOn w:val="Bezlisty"/>
    <w:rsid w:val="00082D28"/>
    <w:pPr>
      <w:numPr>
        <w:numId w:val="79"/>
      </w:numPr>
    </w:pPr>
  </w:style>
  <w:style w:type="numbering" w:customStyle="1" w:styleId="WWNum41">
    <w:name w:val="WWNum41"/>
    <w:basedOn w:val="Bezlisty"/>
    <w:rsid w:val="00082D28"/>
    <w:pPr>
      <w:numPr>
        <w:numId w:val="80"/>
      </w:numPr>
    </w:pPr>
  </w:style>
  <w:style w:type="numbering" w:customStyle="1" w:styleId="WWNum61">
    <w:name w:val="WWNum61"/>
    <w:basedOn w:val="Bezlisty"/>
    <w:rsid w:val="00082D28"/>
    <w:pPr>
      <w:numPr>
        <w:numId w:val="8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wock-szpital.ezamawiajacy.pl/" TargetMode="External"/><Relationship Id="rId13" Type="http://schemas.openxmlformats.org/officeDocument/2006/relationships/hyperlink" Target="https://oneplace.marketplanet.pl/przygotuj-stanowisko-pc-wykonujac-ponizsze-kroki" TargetMode="External"/><Relationship Id="rId18" Type="http://schemas.openxmlformats.org/officeDocument/2006/relationships/hyperlink" Target="mailto:zampub@otwock-szpital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://www.elektronicznypodpis.pl/informacje/aplikacje/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medica-elk.ezamawiajacy.pl/servlet/HomeServlet" TargetMode="External"/><Relationship Id="rId20" Type="http://schemas.openxmlformats.org/officeDocument/2006/relationships/hyperlink" Target="mailto:zampub@otwock-szpital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twock-szpital.pl/" TargetMode="External"/><Relationship Id="rId11" Type="http://schemas.openxmlformats.org/officeDocument/2006/relationships/hyperlink" Target="https://www.java.com/pl/download/manual.js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medica-elk.ezamawiajacy.pl/servlet/HomeServlet" TargetMode="External"/><Relationship Id="rId10" Type="http://schemas.openxmlformats.org/officeDocument/2006/relationships/hyperlink" Target="https://www.portalzp.pl/kody-cpv/szczegoly/uslugi-wywozu-odpadow-9084" TargetMode="External"/><Relationship Id="rId19" Type="http://schemas.openxmlformats.org/officeDocument/2006/relationships/hyperlink" Target="mailto:zampub@otwock-szpit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pub@otwock-szpital.pl" TargetMode="External"/><Relationship Id="rId14" Type="http://schemas.openxmlformats.org/officeDocument/2006/relationships/hyperlink" Target="https://promedica-elk.ezamawiajacy.pl/servlet/HomeServl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32</Pages>
  <Words>9782</Words>
  <Characters>58695</Characters>
  <Application>Microsoft Office Word</Application>
  <DocSecurity>0</DocSecurity>
  <Lines>489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5</cp:revision>
  <cp:lastPrinted>2025-05-02T10:05:00Z</cp:lastPrinted>
  <dcterms:created xsi:type="dcterms:W3CDTF">2025-04-29T10:52:00Z</dcterms:created>
  <dcterms:modified xsi:type="dcterms:W3CDTF">2025-05-02T10:06:00Z</dcterms:modified>
</cp:coreProperties>
</file>