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F0EC" w14:textId="77777777" w:rsidR="00954AE1" w:rsidRPr="00954AE1" w:rsidRDefault="00954AE1" w:rsidP="00954AE1">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954AE1">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187A4610" wp14:editId="25DEA5B7">
            <wp:simplePos x="0" y="0"/>
            <wp:positionH relativeFrom="column">
              <wp:posOffset>2647800</wp:posOffset>
            </wp:positionH>
            <wp:positionV relativeFrom="paragraph">
              <wp:posOffset>-104760</wp:posOffset>
            </wp:positionV>
            <wp:extent cx="1139040" cy="699840"/>
            <wp:effectExtent l="0" t="0" r="3960" b="5010"/>
            <wp:wrapTopAndBottom/>
            <wp:docPr id="1045722329"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954AE1">
        <w:rPr>
          <w:rFonts w:ascii="Times New Roman" w:eastAsia="Arial" w:hAnsi="Times New Roman" w:cs="Arial"/>
          <w:b/>
          <w:kern w:val="3"/>
          <w:sz w:val="20"/>
          <w:szCs w:val="20"/>
          <w:u w:val="single"/>
          <w:lang w:eastAsia="zh-CN" w:bidi="hi-IN"/>
          <w14:ligatures w14:val="none"/>
        </w:rPr>
        <w:t xml:space="preserve">                                                                                                                                                                                                                                                                                                                                                                                                                                                                                                                                                                                                                                                                                                                                                                                                                                                                                                                                                                                                                                                                                                                                          </w:t>
      </w:r>
    </w:p>
    <w:p w14:paraId="50474CC0" w14:textId="77777777" w:rsidR="00954AE1" w:rsidRPr="00954AE1" w:rsidRDefault="00954AE1" w:rsidP="00954AE1">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54AE1">
        <w:rPr>
          <w:rFonts w:ascii="Times New Roman" w:eastAsia="NSimSun" w:hAnsi="Times New Roman" w:cs="Arial"/>
          <w:b/>
          <w:kern w:val="3"/>
          <w:sz w:val="20"/>
          <w:szCs w:val="20"/>
          <w:lang w:eastAsia="zh-CN" w:bidi="hi-IN"/>
          <w14:ligatures w14:val="none"/>
        </w:rPr>
        <w:t>Mazowieckie Centrum Leczenia Chorób Płuc i Gruźlicy</w:t>
      </w:r>
    </w:p>
    <w:p w14:paraId="5A58325F" w14:textId="77777777" w:rsidR="00954AE1" w:rsidRPr="00954AE1" w:rsidRDefault="00954AE1" w:rsidP="00954AE1">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54AE1">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04915170" w14:textId="77777777" w:rsidR="00954AE1" w:rsidRPr="00954AE1" w:rsidRDefault="00954AE1" w:rsidP="00954AE1">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6" w:history="1">
        <w:r w:rsidRPr="00954AE1">
          <w:rPr>
            <w:rFonts w:ascii="Times New Roman" w:eastAsia="NSimSun" w:hAnsi="Times New Roman" w:cs="Arial"/>
            <w:b/>
            <w:color w:val="0000FF"/>
            <w:kern w:val="3"/>
            <w:sz w:val="20"/>
            <w:szCs w:val="20"/>
            <w:u w:val="single"/>
            <w:lang w:eastAsia="zh-CN" w:bidi="hi-IN"/>
            <w14:ligatures w14:val="none"/>
          </w:rPr>
          <w:t>http://www.otwock-szpital.pl</w:t>
        </w:r>
      </w:hyperlink>
      <w:r w:rsidRPr="00954AE1">
        <w:rPr>
          <w:rFonts w:ascii="Times New Roman" w:eastAsia="NSimSun" w:hAnsi="Times New Roman" w:cs="Arial"/>
          <w:b/>
          <w:kern w:val="3"/>
          <w:sz w:val="20"/>
          <w:szCs w:val="20"/>
          <w:lang w:eastAsia="zh-CN" w:bidi="hi-IN"/>
          <w14:ligatures w14:val="none"/>
        </w:rPr>
        <w:t xml:space="preserve">                                              e-mail:sekretariat.otw@otwock-szpital.pl</w:t>
      </w:r>
      <w:r w:rsidRPr="00954AE1">
        <w:rPr>
          <w:rFonts w:ascii="Times New Roman" w:eastAsia="NSimSun" w:hAnsi="Times New Roman" w:cs="Arial"/>
          <w:kern w:val="3"/>
          <w:sz w:val="20"/>
          <w:szCs w:val="20"/>
          <w:lang w:eastAsia="zh-CN" w:bidi="hi-IN"/>
          <w14:ligatures w14:val="none"/>
        </w:rPr>
        <w:t xml:space="preserve">             </w:t>
      </w:r>
    </w:p>
    <w:p w14:paraId="55EDF0E1" w14:textId="77777777" w:rsidR="00954AE1" w:rsidRPr="00954AE1" w:rsidRDefault="00954AE1" w:rsidP="00954AE1">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43ED49C" w14:textId="77777777" w:rsidR="00954AE1" w:rsidRPr="00954AE1" w:rsidRDefault="00954AE1" w:rsidP="00954AE1">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196F3B97" w14:textId="7D7959DE" w:rsidR="00954AE1" w:rsidRPr="00954AE1" w:rsidRDefault="00954AE1" w:rsidP="00954AE1">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 xml:space="preserve">                                                                                                         </w:t>
      </w:r>
    </w:p>
    <w:p w14:paraId="5B4DDE4E" w14:textId="2441702E" w:rsidR="00954AE1" w:rsidRPr="00954AE1" w:rsidRDefault="00954AE1" w:rsidP="00954AE1">
      <w:pPr>
        <w:widowControl w:val="0"/>
        <w:suppressAutoHyphens/>
        <w:autoSpaceDN w:val="0"/>
        <w:spacing w:after="60" w:line="100" w:lineRule="atLeast"/>
        <w:ind w:right="22"/>
        <w:textAlignment w:val="baseline"/>
        <w:rPr>
          <w:rFonts w:ascii="Times New Roman" w:eastAsia="NSimSun" w:hAnsi="Times New Roman" w:cs="Arial"/>
          <w:b/>
          <w:bCs/>
          <w:kern w:val="3"/>
          <w:lang w:eastAsia="zh-CN" w:bidi="hi-IN"/>
          <w14:ligatures w14:val="none"/>
        </w:rPr>
      </w:pPr>
      <w:r w:rsidRPr="00954AE1">
        <w:rPr>
          <w:rFonts w:ascii="Times New Roman" w:eastAsia="Lucida Sans Unicode" w:hAnsi="Times New Roman" w:cs="Arial"/>
          <w:b/>
          <w:bCs/>
          <w:color w:val="000000"/>
          <w:kern w:val="3"/>
          <w:lang w:eastAsia="zh-CN" w:bidi="hi-IN"/>
          <w14:ligatures w14:val="none"/>
        </w:rPr>
        <w:t>Nr sprawy: 1</w:t>
      </w:r>
      <w:r>
        <w:rPr>
          <w:rFonts w:ascii="Times New Roman" w:eastAsia="Lucida Sans Unicode" w:hAnsi="Times New Roman" w:cs="Arial"/>
          <w:b/>
          <w:bCs/>
          <w:color w:val="000000"/>
          <w:kern w:val="3"/>
          <w:lang w:eastAsia="zh-CN" w:bidi="hi-IN"/>
          <w14:ligatures w14:val="none"/>
        </w:rPr>
        <w:t>1</w:t>
      </w:r>
      <w:r w:rsidRPr="00954AE1">
        <w:rPr>
          <w:rFonts w:ascii="Times New Roman" w:eastAsia="Lucida Sans Unicode" w:hAnsi="Times New Roman" w:cs="Arial"/>
          <w:b/>
          <w:bCs/>
          <w:color w:val="000000"/>
          <w:kern w:val="3"/>
          <w:lang w:eastAsia="zh-CN" w:bidi="hi-IN"/>
          <w14:ligatures w14:val="none"/>
        </w:rPr>
        <w:t>/TP/202</w:t>
      </w:r>
      <w:r>
        <w:rPr>
          <w:rFonts w:ascii="Times New Roman" w:eastAsia="Lucida Sans Unicode" w:hAnsi="Times New Roman" w:cs="Arial"/>
          <w:b/>
          <w:bCs/>
          <w:color w:val="000000"/>
          <w:kern w:val="3"/>
          <w:lang w:eastAsia="zh-CN" w:bidi="hi-IN"/>
          <w14:ligatures w14:val="none"/>
        </w:rPr>
        <w:t>5</w:t>
      </w:r>
    </w:p>
    <w:p w14:paraId="555636FE" w14:textId="77777777" w:rsidR="00954AE1" w:rsidRPr="00954AE1" w:rsidRDefault="00954AE1" w:rsidP="00954AE1">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954AE1" w:rsidRPr="00954AE1" w14:paraId="53B6D6EE" w14:textId="77777777" w:rsidTr="00EC1E57">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889440" w14:textId="77777777" w:rsidR="00954AE1" w:rsidRPr="00954AE1" w:rsidRDefault="00954AE1" w:rsidP="00954AE1">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954AE1">
              <w:rPr>
                <w:rFonts w:ascii="Times New Roman" w:eastAsia="Times New Roman" w:hAnsi="Times New Roman" w:cs="Arial"/>
                <w:b/>
                <w:bCs/>
                <w:kern w:val="3"/>
                <w:lang w:eastAsia="zh-CN" w:bidi="hi-IN"/>
                <w14:ligatures w14:val="none"/>
              </w:rPr>
              <w:t>Specyfikacja</w:t>
            </w:r>
          </w:p>
          <w:p w14:paraId="7DAC3D41" w14:textId="77777777" w:rsidR="00954AE1" w:rsidRPr="00954AE1" w:rsidRDefault="00954AE1" w:rsidP="00954AE1">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954AE1">
              <w:rPr>
                <w:rFonts w:ascii="Times New Roman" w:eastAsia="Times New Roman" w:hAnsi="Times New Roman" w:cs="Arial"/>
                <w:b/>
                <w:bCs/>
                <w:kern w:val="3"/>
                <w:lang w:eastAsia="zh-CN" w:bidi="hi-IN"/>
                <w14:ligatures w14:val="none"/>
              </w:rPr>
              <w:t>Warunków Zamówienia</w:t>
            </w:r>
          </w:p>
        </w:tc>
      </w:tr>
    </w:tbl>
    <w:p w14:paraId="28604D17" w14:textId="77777777" w:rsidR="00954AE1" w:rsidRPr="00954AE1" w:rsidRDefault="00954AE1" w:rsidP="00954AE1">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117A4306"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954AE1">
        <w:rPr>
          <w:rFonts w:ascii="Times New Roman" w:eastAsia="NSimSun" w:hAnsi="Times New Roman" w:cs="Arial"/>
          <w:kern w:val="3"/>
          <w:lang w:eastAsia="zh-CN" w:bidi="hi-IN"/>
          <w14:ligatures w14:val="none"/>
        </w:rPr>
        <w:t xml:space="preserve"> o wartości mniejszej niż progi unijne,</w:t>
      </w:r>
    </w:p>
    <w:p w14:paraId="1A6A0497"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703ECC4D"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954AE1">
        <w:rPr>
          <w:rFonts w:ascii="Times New Roman" w:eastAsia="NSimSun" w:hAnsi="Times New Roman" w:cs="Arial"/>
          <w:kern w:val="3"/>
          <w:lang w:eastAsia="zh-CN" w:bidi="hi-IN"/>
          <w14:ligatures w14:val="none"/>
        </w:rPr>
        <w:t>o jakich stanowi art. 3 ustawy z 11.09.2019 r. - Prawo zamówień publicznych</w:t>
      </w:r>
    </w:p>
    <w:p w14:paraId="34308FB3"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460584E4"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954AE1">
        <w:rPr>
          <w:rFonts w:ascii="Times New Roman" w:eastAsia="NSimSun" w:hAnsi="Times New Roman" w:cs="Arial"/>
          <w:kern w:val="3"/>
          <w:lang w:eastAsia="zh-CN" w:bidi="hi-IN"/>
          <w14:ligatures w14:val="none"/>
        </w:rPr>
        <w:t xml:space="preserve">(Dz. U. z 2019 r. poz. 2019) - dalej </w:t>
      </w:r>
      <w:proofErr w:type="spellStart"/>
      <w:r w:rsidRPr="00954AE1">
        <w:rPr>
          <w:rFonts w:ascii="Times New Roman" w:eastAsia="NSimSun" w:hAnsi="Times New Roman" w:cs="Arial"/>
          <w:kern w:val="3"/>
          <w:lang w:eastAsia="zh-CN" w:bidi="hi-IN"/>
          <w14:ligatures w14:val="none"/>
        </w:rPr>
        <w:t>p.z.p</w:t>
      </w:r>
      <w:proofErr w:type="spellEnd"/>
      <w:r w:rsidRPr="00954AE1">
        <w:rPr>
          <w:rFonts w:ascii="Times New Roman" w:eastAsia="NSimSun" w:hAnsi="Times New Roman" w:cs="Arial"/>
          <w:kern w:val="3"/>
          <w:lang w:eastAsia="zh-CN" w:bidi="hi-IN"/>
          <w14:ligatures w14:val="none"/>
        </w:rPr>
        <w:t>. pn. w trybie podstawowym bez przeprowadzenia negocjacji</w:t>
      </w:r>
    </w:p>
    <w:p w14:paraId="5CC807E0" w14:textId="77777777" w:rsidR="00954AE1" w:rsidRPr="00954AE1" w:rsidRDefault="00954AE1" w:rsidP="00954AE1">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954AE1">
        <w:rPr>
          <w:rFonts w:ascii="Times New Roman" w:eastAsia="NSimSun" w:hAnsi="Times New Roman" w:cs="Arial"/>
          <w:kern w:val="3"/>
          <w:lang w:eastAsia="zh-CN" w:bidi="hi-IN"/>
          <w14:ligatures w14:val="none"/>
        </w:rPr>
        <w:t>na</w:t>
      </w:r>
    </w:p>
    <w:p w14:paraId="00E30F8B" w14:textId="77777777" w:rsidR="00954AE1" w:rsidRPr="00954AE1" w:rsidRDefault="00954AE1" w:rsidP="00954AE1">
      <w:pPr>
        <w:suppressAutoHyphens/>
        <w:autoSpaceDN w:val="0"/>
        <w:spacing w:after="0" w:line="276" w:lineRule="auto"/>
        <w:ind w:left="709"/>
        <w:jc w:val="center"/>
        <w:textAlignment w:val="baseline"/>
        <w:rPr>
          <w:rFonts w:ascii="Times New Roman" w:eastAsia="Times New Roman" w:hAnsi="Times New Roman" w:cs="TimesNewRomanPS-BoldMT"/>
          <w:kern w:val="3"/>
          <w:lang w:eastAsia="zh-CN" w:bidi="hi-IN"/>
          <w14:ligatures w14:val="none"/>
        </w:rPr>
      </w:pPr>
    </w:p>
    <w:p w14:paraId="21D801F1" w14:textId="77777777" w:rsidR="00954AE1" w:rsidRPr="00954AE1" w:rsidRDefault="00954AE1" w:rsidP="00954AE1">
      <w:pPr>
        <w:widowControl w:val="0"/>
        <w:suppressAutoHyphens/>
        <w:autoSpaceDN w:val="0"/>
        <w:spacing w:after="0" w:line="360" w:lineRule="auto"/>
        <w:jc w:val="center"/>
        <w:textAlignment w:val="baseline"/>
        <w:rPr>
          <w:rFonts w:ascii="Liberation Serif" w:eastAsia="NSimSun" w:hAnsi="Liberation Serif" w:cs="Arial" w:hint="eastAsia"/>
          <w:kern w:val="3"/>
          <w:lang w:eastAsia="zh-CN" w:bidi="hi-IN"/>
          <w14:ligatures w14:val="none"/>
        </w:rPr>
      </w:pPr>
      <w:r w:rsidRPr="00954AE1">
        <w:rPr>
          <w:rFonts w:ascii="Liberation Serif" w:eastAsia="Times New Roman" w:hAnsi="Liberation Serif" w:cs="Times New Roman"/>
          <w:b/>
          <w:bCs/>
          <w:color w:val="000000"/>
          <w:kern w:val="3"/>
          <w:lang w:eastAsia="zh-CN" w:bidi="hi-IN"/>
          <w14:ligatures w14:val="none"/>
        </w:rPr>
        <w:t>DOSTAWĘ  </w:t>
      </w:r>
    </w:p>
    <w:p w14:paraId="76CF481A" w14:textId="77777777" w:rsidR="00954AE1" w:rsidRPr="00954AE1" w:rsidRDefault="00954AE1" w:rsidP="00954AE1">
      <w:pPr>
        <w:widowControl w:val="0"/>
        <w:suppressAutoHyphens/>
        <w:autoSpaceDN w:val="0"/>
        <w:spacing w:after="0" w:line="360" w:lineRule="auto"/>
        <w:jc w:val="center"/>
        <w:textAlignment w:val="baseline"/>
        <w:rPr>
          <w:rFonts w:ascii="Times New Roman" w:eastAsia="Times New Roman" w:hAnsi="Times New Roman" w:cs="Calibri"/>
          <w:b/>
          <w:bCs/>
          <w:kern w:val="3"/>
          <w:lang w:eastAsia="zh-CN" w:bidi="hi-IN"/>
          <w14:ligatures w14:val="none"/>
        </w:rPr>
      </w:pPr>
      <w:r w:rsidRPr="00954AE1">
        <w:rPr>
          <w:rFonts w:ascii="Times New Roman" w:eastAsia="Times New Roman" w:hAnsi="Times New Roman" w:cs="Calibri"/>
          <w:b/>
          <w:bCs/>
          <w:kern w:val="3"/>
          <w:lang w:eastAsia="zh-CN" w:bidi="hi-IN"/>
          <w14:ligatures w14:val="none"/>
        </w:rPr>
        <w:t>GAZÓW MEDYCZNYCH</w:t>
      </w:r>
    </w:p>
    <w:p w14:paraId="090DF2B7"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54AE1">
        <w:rPr>
          <w:rFonts w:ascii="Liberation Serif" w:eastAsia="NSimSun" w:hAnsi="Liberation Serif" w:cs="Arial"/>
          <w:kern w:val="3"/>
          <w:lang w:eastAsia="zh-CN" w:bidi="hi-IN"/>
          <w14:ligatures w14:val="none"/>
        </w:rPr>
        <w:t xml:space="preserve">                                                                </w:t>
      </w:r>
    </w:p>
    <w:p w14:paraId="77250981"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54AE1">
        <w:rPr>
          <w:rFonts w:ascii="Liberation Serif" w:eastAsia="NSimSun" w:hAnsi="Liberation Serif" w:cs="Arial"/>
          <w:kern w:val="3"/>
          <w:lang w:eastAsia="zh-CN" w:bidi="hi-IN"/>
          <w14:ligatures w14:val="none"/>
        </w:rPr>
        <w:t xml:space="preserve">                                                                 Kod CPV : 24111500-0</w:t>
      </w:r>
    </w:p>
    <w:p w14:paraId="62EA8E73" w14:textId="77777777" w:rsidR="00954AE1" w:rsidRPr="00954AE1" w:rsidRDefault="00954AE1" w:rsidP="00954AE1">
      <w:pPr>
        <w:suppressAutoHyphens/>
        <w:autoSpaceDN w:val="0"/>
        <w:spacing w:after="0" w:line="240" w:lineRule="auto"/>
        <w:textAlignment w:val="baseline"/>
        <w:rPr>
          <w:rFonts w:ascii="Times New Roman" w:eastAsia="Times New Roman" w:hAnsi="Times New Roman" w:cs="TimesNewRomanPSMT"/>
          <w:b/>
          <w:bCs/>
          <w:kern w:val="3"/>
          <w:lang w:eastAsia="zh-CN" w:bidi="hi-IN"/>
          <w14:ligatures w14:val="none"/>
        </w:rPr>
      </w:pPr>
    </w:p>
    <w:p w14:paraId="5B67C3E4"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6D2F42B"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55EDF681"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25168762"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6C54903E"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032E8BF8"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2BBC5CDF"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74439E31"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6118C412"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0E26D390"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028EF9CF"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42121A0B"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4B7DF968"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AD5DA5B"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926AB27"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1B80C5B2"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62CFEED" w14:textId="4D5E12E6"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proofErr w:type="spellStart"/>
      <w:r w:rsidRPr="00954AE1">
        <w:rPr>
          <w:rFonts w:ascii="Times New Roman" w:eastAsia="Times New Roman" w:hAnsi="Times New Roman" w:cs="Arial"/>
          <w:b/>
          <w:bCs/>
          <w:color w:val="000000"/>
          <w:spacing w:val="-1"/>
          <w:w w:val="95"/>
          <w:kern w:val="3"/>
          <w:lang w:val="en-US" w:eastAsia="zh-CN" w:bidi="hi-IN"/>
          <w14:ligatures w14:val="none"/>
        </w:rPr>
        <w:t>Otwock</w:t>
      </w:r>
      <w:proofErr w:type="spellEnd"/>
      <w:r w:rsidRPr="00954AE1">
        <w:rPr>
          <w:rFonts w:ascii="Times New Roman" w:eastAsia="Times New Roman" w:hAnsi="Times New Roman" w:cs="Arial"/>
          <w:b/>
          <w:bCs/>
          <w:color w:val="000000"/>
          <w:spacing w:val="-1"/>
          <w:w w:val="95"/>
          <w:kern w:val="3"/>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lang w:val="en-US" w:eastAsia="zh-CN" w:bidi="hi-IN"/>
          <w14:ligatures w14:val="none"/>
        </w:rPr>
        <w:t>kwiecień</w:t>
      </w:r>
      <w:proofErr w:type="spellEnd"/>
      <w:r>
        <w:rPr>
          <w:rFonts w:ascii="Times New Roman" w:eastAsia="Times New Roman" w:hAnsi="Times New Roman" w:cs="Arial"/>
          <w:b/>
          <w:bCs/>
          <w:color w:val="000000"/>
          <w:spacing w:val="-1"/>
          <w:w w:val="95"/>
          <w:kern w:val="3"/>
          <w:lang w:val="en-US" w:eastAsia="zh-CN" w:bidi="hi-IN"/>
          <w14:ligatures w14:val="none"/>
        </w:rPr>
        <w:t xml:space="preserve"> </w:t>
      </w:r>
      <w:r w:rsidRPr="00954AE1">
        <w:rPr>
          <w:rFonts w:ascii="Times New Roman" w:eastAsia="Times New Roman" w:hAnsi="Times New Roman" w:cs="Arial"/>
          <w:b/>
          <w:bCs/>
          <w:color w:val="000000"/>
          <w:spacing w:val="-1"/>
          <w:w w:val="95"/>
          <w:kern w:val="3"/>
          <w:lang w:val="en-US" w:eastAsia="zh-CN" w:bidi="hi-IN"/>
          <w14:ligatures w14:val="none"/>
        </w:rPr>
        <w:t xml:space="preserve"> 202</w:t>
      </w:r>
      <w:r>
        <w:rPr>
          <w:rFonts w:ascii="Times New Roman" w:eastAsia="Times New Roman" w:hAnsi="Times New Roman" w:cs="Arial"/>
          <w:b/>
          <w:bCs/>
          <w:color w:val="000000"/>
          <w:spacing w:val="-1"/>
          <w:w w:val="95"/>
          <w:kern w:val="3"/>
          <w:lang w:val="en-US" w:eastAsia="zh-CN" w:bidi="hi-IN"/>
          <w14:ligatures w14:val="none"/>
        </w:rPr>
        <w:t>5</w:t>
      </w:r>
      <w:r w:rsidRPr="00954AE1">
        <w:rPr>
          <w:rFonts w:ascii="Times New Roman" w:eastAsia="Times New Roman" w:hAnsi="Times New Roman" w:cs="Arial"/>
          <w:b/>
          <w:bCs/>
          <w:color w:val="000000"/>
          <w:spacing w:val="-1"/>
          <w:w w:val="95"/>
          <w:kern w:val="3"/>
          <w:lang w:val="en-US" w:eastAsia="zh-CN" w:bidi="hi-IN"/>
          <w14:ligatures w14:val="none"/>
        </w:rPr>
        <w:t xml:space="preserve"> r.</w:t>
      </w:r>
    </w:p>
    <w:p w14:paraId="773CABF3"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p>
    <w:p w14:paraId="6D9D9205"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p>
    <w:p w14:paraId="50F7B6B0"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A2854EE"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84F03E2"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A54AB46"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D3B82C7" w14:textId="77777777" w:rsidR="00954AE1" w:rsidRPr="00954AE1" w:rsidRDefault="00954AE1" w:rsidP="00954AE1">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F151123" w14:textId="77777777" w:rsidR="00954AE1" w:rsidRPr="00954AE1" w:rsidRDefault="00954AE1" w:rsidP="00954AE1">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NAZWA ORAZ ADRES ZAMAWIAJĄCEGO</w:t>
      </w:r>
    </w:p>
    <w:p w14:paraId="163F6DDE"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954AE1">
        <w:rPr>
          <w:rFonts w:ascii="Times New Roman" w:eastAsia="Calibri" w:hAnsi="Times New Roman" w:cs="Arial"/>
          <w:spacing w:val="-1"/>
          <w:w w:val="95"/>
          <w:kern w:val="3"/>
          <w:sz w:val="20"/>
          <w:szCs w:val="20"/>
          <w:lang w:val="en-US" w:eastAsia="zh-CN" w:bidi="hi-IN"/>
          <w14:ligatures w14:val="none"/>
        </w:rPr>
        <w:t>OCHRONA DANYCH OSOBOWYCH</w:t>
      </w:r>
    </w:p>
    <w:p w14:paraId="1A66A4C2"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TRYB</w:t>
      </w:r>
      <w:r w:rsidRPr="00954AE1">
        <w:rPr>
          <w:rFonts w:ascii="Times New Roman" w:eastAsia="Calibri" w:hAnsi="Times New Roman" w:cs="Arial"/>
          <w:b/>
          <w:bCs/>
          <w:spacing w:val="-13"/>
          <w:w w:val="95"/>
          <w:kern w:val="3"/>
          <w:sz w:val="20"/>
          <w:szCs w:val="20"/>
          <w:lang w:val="en-US" w:eastAsia="zh-CN" w:bidi="hi-IN"/>
          <w14:ligatures w14:val="none"/>
        </w:rPr>
        <w:t xml:space="preserve"> </w:t>
      </w:r>
      <w:r w:rsidRPr="00954AE1">
        <w:rPr>
          <w:rFonts w:ascii="Times New Roman" w:eastAsia="Calibri" w:hAnsi="Times New Roman" w:cs="Arial"/>
          <w:b/>
          <w:bCs/>
          <w:spacing w:val="-1"/>
          <w:w w:val="95"/>
          <w:kern w:val="3"/>
          <w:sz w:val="20"/>
          <w:szCs w:val="20"/>
          <w:lang w:val="en-US" w:eastAsia="zh-CN" w:bidi="hi-IN"/>
          <w14:ligatures w14:val="none"/>
        </w:rPr>
        <w:t>UDZIELENIA</w:t>
      </w:r>
      <w:r w:rsidRPr="00954AE1">
        <w:rPr>
          <w:rFonts w:ascii="Times New Roman" w:eastAsia="Calibri" w:hAnsi="Times New Roman" w:cs="Arial"/>
          <w:b/>
          <w:bCs/>
          <w:spacing w:val="-13"/>
          <w:w w:val="95"/>
          <w:kern w:val="3"/>
          <w:sz w:val="20"/>
          <w:szCs w:val="20"/>
          <w:lang w:val="en-US" w:eastAsia="zh-CN" w:bidi="hi-IN"/>
          <w14:ligatures w14:val="none"/>
        </w:rPr>
        <w:t xml:space="preserve"> </w:t>
      </w:r>
      <w:r w:rsidRPr="00954AE1">
        <w:rPr>
          <w:rFonts w:ascii="Times New Roman" w:eastAsia="Calibri" w:hAnsi="Times New Roman" w:cs="Arial"/>
          <w:b/>
          <w:bCs/>
          <w:spacing w:val="-1"/>
          <w:w w:val="95"/>
          <w:kern w:val="3"/>
          <w:sz w:val="20"/>
          <w:szCs w:val="20"/>
          <w:lang w:val="en-US" w:eastAsia="zh-CN" w:bidi="hi-IN"/>
          <w14:ligatures w14:val="none"/>
        </w:rPr>
        <w:t>ZAMÓWIENIA</w:t>
      </w:r>
    </w:p>
    <w:p w14:paraId="6ECB6869"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OPIS PRZEDMIOTU</w:t>
      </w:r>
      <w:r w:rsidRPr="00954AE1">
        <w:rPr>
          <w:rFonts w:ascii="Times New Roman" w:eastAsia="Calibri" w:hAnsi="Times New Roman" w:cs="Arial"/>
          <w:b/>
          <w:bCs/>
          <w:spacing w:val="-13"/>
          <w:w w:val="95"/>
          <w:kern w:val="3"/>
          <w:sz w:val="20"/>
          <w:szCs w:val="20"/>
          <w:lang w:val="en-US" w:eastAsia="zh-CN" w:bidi="hi-IN"/>
          <w14:ligatures w14:val="none"/>
        </w:rPr>
        <w:t xml:space="preserve"> </w:t>
      </w:r>
      <w:r w:rsidRPr="00954AE1">
        <w:rPr>
          <w:rFonts w:ascii="Times New Roman" w:eastAsia="Calibri" w:hAnsi="Times New Roman" w:cs="Arial"/>
          <w:b/>
          <w:bCs/>
          <w:spacing w:val="-1"/>
          <w:w w:val="95"/>
          <w:kern w:val="3"/>
          <w:sz w:val="20"/>
          <w:szCs w:val="20"/>
          <w:lang w:val="en-US" w:eastAsia="zh-CN" w:bidi="hi-IN"/>
          <w14:ligatures w14:val="none"/>
        </w:rPr>
        <w:t>ZAMÓWIENIA</w:t>
      </w:r>
    </w:p>
    <w:p w14:paraId="0C717E5B"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PODWYKONAWSTWO</w:t>
      </w:r>
    </w:p>
    <w:p w14:paraId="7909266C"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TERMIN</w:t>
      </w:r>
      <w:r w:rsidRPr="00954AE1">
        <w:rPr>
          <w:rFonts w:ascii="Times New Roman" w:eastAsia="Calibri" w:hAnsi="Times New Roman" w:cs="Arial"/>
          <w:b/>
          <w:bCs/>
          <w:spacing w:val="-14"/>
          <w:w w:val="95"/>
          <w:kern w:val="3"/>
          <w:sz w:val="20"/>
          <w:szCs w:val="20"/>
          <w:lang w:val="en-US" w:eastAsia="zh-CN" w:bidi="hi-IN"/>
          <w14:ligatures w14:val="none"/>
        </w:rPr>
        <w:t xml:space="preserve"> </w:t>
      </w:r>
      <w:r w:rsidRPr="00954AE1">
        <w:rPr>
          <w:rFonts w:ascii="Times New Roman" w:eastAsia="Calibri" w:hAnsi="Times New Roman" w:cs="Arial"/>
          <w:b/>
          <w:bCs/>
          <w:spacing w:val="-1"/>
          <w:w w:val="95"/>
          <w:kern w:val="3"/>
          <w:sz w:val="20"/>
          <w:szCs w:val="20"/>
          <w:lang w:val="en-US" w:eastAsia="zh-CN" w:bidi="hi-IN"/>
          <w14:ligatures w14:val="none"/>
        </w:rPr>
        <w:t>WYKONANIA</w:t>
      </w:r>
      <w:r w:rsidRPr="00954AE1">
        <w:rPr>
          <w:rFonts w:ascii="Times New Roman" w:eastAsia="Calibri" w:hAnsi="Times New Roman" w:cs="Arial"/>
          <w:b/>
          <w:bCs/>
          <w:spacing w:val="-16"/>
          <w:w w:val="95"/>
          <w:kern w:val="3"/>
          <w:sz w:val="20"/>
          <w:szCs w:val="20"/>
          <w:lang w:val="en-US" w:eastAsia="zh-CN" w:bidi="hi-IN"/>
          <w14:ligatures w14:val="none"/>
        </w:rPr>
        <w:t xml:space="preserve"> </w:t>
      </w:r>
      <w:r w:rsidRPr="00954AE1">
        <w:rPr>
          <w:rFonts w:ascii="Times New Roman" w:eastAsia="Calibri" w:hAnsi="Times New Roman" w:cs="Arial"/>
          <w:b/>
          <w:bCs/>
          <w:spacing w:val="-1"/>
          <w:w w:val="95"/>
          <w:kern w:val="3"/>
          <w:sz w:val="20"/>
          <w:szCs w:val="20"/>
          <w:lang w:val="en-US" w:eastAsia="zh-CN" w:bidi="hi-IN"/>
          <w14:ligatures w14:val="none"/>
        </w:rPr>
        <w:t>ZAMÓWIENIA</w:t>
      </w:r>
    </w:p>
    <w:p w14:paraId="6F13F45E"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WARUNKI UDZIAŁU W POSTĘPOWANIU</w:t>
      </w:r>
    </w:p>
    <w:p w14:paraId="6B92B328"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75EFECDB"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105E79FC"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137A65BB"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599D7EB7"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0A130CC6"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17DDB6B0"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SPOSÓB OBLICZENIA CENY</w:t>
      </w:r>
    </w:p>
    <w:p w14:paraId="2FB63E9A"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WYMAGANIA DOTYCZĄCE WADIUM</w:t>
      </w:r>
    </w:p>
    <w:p w14:paraId="7D8C6A6A"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TERMIN ZWIĄZANIA OFERTĄ</w:t>
      </w:r>
    </w:p>
    <w:p w14:paraId="0EDB67DC"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122C266F"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42CB3D0D"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954AE1">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09F1F591"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226666FD"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54AE1">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4D89AAF0"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954AE1">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356F876A" w14:textId="77777777" w:rsidR="00954AE1" w:rsidRPr="00954AE1" w:rsidRDefault="00954AE1" w:rsidP="00954AE1">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954AE1" w:rsidRPr="00954AE1" w:rsidSect="00954AE1">
          <w:pgSz w:w="11906" w:h="16838"/>
          <w:pgMar w:top="1134" w:right="1134" w:bottom="1134" w:left="1134" w:header="708" w:footer="708" w:gutter="0"/>
          <w:cols w:space="708"/>
        </w:sectPr>
      </w:pPr>
      <w:r w:rsidRPr="00954AE1">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3A920B51"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AAB943" w14:textId="77777777" w:rsidR="00954AE1" w:rsidRPr="00954AE1" w:rsidRDefault="00954AE1" w:rsidP="00954AE1">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0FC90350" w14:textId="77777777" w:rsidR="00954AE1" w:rsidRPr="00954AE1" w:rsidRDefault="00954AE1" w:rsidP="00954AE1">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2D90C238"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Mazowieckie Centrum Leczenia Chorób Płuc i Gruźlicy</w:t>
      </w:r>
    </w:p>
    <w:p w14:paraId="2577B3FD"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05-400 Otwock ul. Narutowicza 80</w:t>
      </w:r>
    </w:p>
    <w:p w14:paraId="7C40BBFC"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NIP: 532-16-64-002</w:t>
      </w:r>
    </w:p>
    <w:p w14:paraId="5A78B2E6"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KRS: 0000080790</w:t>
      </w:r>
    </w:p>
    <w:p w14:paraId="6374013C"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Tel: 22 344 64 72</w:t>
      </w:r>
    </w:p>
    <w:p w14:paraId="74605946"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Fax: 22 344 64 74</w:t>
      </w:r>
    </w:p>
    <w:p w14:paraId="2F4DC3A6" w14:textId="77777777" w:rsidR="00954AE1" w:rsidRPr="00954AE1" w:rsidRDefault="00954AE1" w:rsidP="00954AE1">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954AE1">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7" w:history="1">
        <w:r w:rsidRPr="00954AE1">
          <w:rPr>
            <w:rFonts w:ascii="Times New Roman" w:eastAsia="Lucida Sans Unicode" w:hAnsi="Times New Roman" w:cs="Arial"/>
            <w:color w:val="000000"/>
            <w:spacing w:val="-1"/>
            <w:kern w:val="3"/>
            <w:sz w:val="20"/>
            <w:szCs w:val="20"/>
            <w:lang w:eastAsia="zh-CN" w:bidi="hi-IN"/>
            <w14:ligatures w14:val="none"/>
          </w:rPr>
          <w:t>zampub@otwock-szpital.pl</w:t>
        </w:r>
      </w:hyperlink>
    </w:p>
    <w:p w14:paraId="55577C76" w14:textId="77777777" w:rsidR="00954AE1" w:rsidRPr="00954AE1" w:rsidRDefault="00954AE1" w:rsidP="00954AE1">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184EADCF" w14:textId="77777777" w:rsidR="00954AE1" w:rsidRPr="00954AE1" w:rsidRDefault="00954AE1" w:rsidP="00954AE1">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lang w:eastAsia="zh-CN" w:bidi="hi-IN"/>
          <w14:ligatures w14:val="none"/>
        </w:rPr>
      </w:pPr>
      <w:r w:rsidRPr="00954AE1">
        <w:rPr>
          <w:rFonts w:ascii="Times New Roman" w:eastAsia="Lucida Sans Unicode" w:hAnsi="Times New Roman" w:cs="Arial"/>
          <w:bCs/>
          <w:color w:val="000000"/>
          <w:spacing w:val="-1"/>
          <w:kern w:val="3"/>
          <w:lang w:eastAsia="zh-CN" w:bidi="hi-IN"/>
          <w14:ligatures w14:val="none"/>
        </w:rPr>
        <w:t xml:space="preserve">  https://otwock-szpital.ezamawiajacy.pl</w:t>
      </w:r>
    </w:p>
    <w:p w14:paraId="1D6EAA1B" w14:textId="77777777" w:rsidR="00954AE1" w:rsidRPr="00954AE1" w:rsidRDefault="00954AE1" w:rsidP="00954AE1">
      <w:pPr>
        <w:widowControl w:val="0"/>
        <w:suppressAutoHyphens/>
        <w:autoSpaceDN w:val="0"/>
        <w:spacing w:before="41" w:after="0" w:line="100" w:lineRule="atLeast"/>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3980815C"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BEA5E15"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EF7F11"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59281A3A"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28311A9" w14:textId="77777777" w:rsidR="00954AE1" w:rsidRPr="00954AE1" w:rsidRDefault="00954AE1" w:rsidP="00954AE1">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949847F"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046CB89C"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954AE1">
        <w:rPr>
          <w:rFonts w:ascii="Times New Roman" w:eastAsia="Arial, Arial" w:hAnsi="Times New Roman" w:cs="Arial, Arial"/>
          <w:i/>
          <w:iCs/>
          <w:color w:val="000000"/>
          <w:kern w:val="3"/>
          <w:sz w:val="20"/>
          <w:szCs w:val="20"/>
          <w:lang w:eastAsia="zh-CN" w:bidi="hi-IN"/>
          <w14:ligatures w14:val="none"/>
        </w:rPr>
        <w:t xml:space="preserve"> </w:t>
      </w:r>
      <w:r w:rsidRPr="00954AE1">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954AE1">
        <w:rPr>
          <w:rFonts w:ascii="Times New Roman" w:eastAsia="Arial, Arial" w:hAnsi="Times New Roman" w:cs="Arial, Arial"/>
          <w:color w:val="000000"/>
          <w:kern w:val="3"/>
          <w:sz w:val="20"/>
          <w:szCs w:val="20"/>
          <w:lang w:eastAsia="zh-CN" w:bidi="hi-IN"/>
          <w14:ligatures w14:val="none"/>
        </w:rPr>
        <w:t>Ziemiecka-Matalińska</w:t>
      </w:r>
      <w:proofErr w:type="spellEnd"/>
      <w:r w:rsidRPr="00954AE1">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59F2DC30"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54F5FB06"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 xml:space="preserve">odbiorcami </w:t>
      </w:r>
      <w:r w:rsidRPr="00954AE1">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954AE1">
        <w:rPr>
          <w:rFonts w:ascii="Times New Roman" w:eastAsia="Arial, Arial" w:hAnsi="Times New Roman" w:cs="Arial, Arial"/>
          <w:kern w:val="3"/>
          <w:sz w:val="20"/>
          <w:szCs w:val="20"/>
          <w:lang w:eastAsia="zh-CN" w:bidi="hi-IN"/>
          <w14:ligatures w14:val="none"/>
        </w:rPr>
        <w:t>p.z.p</w:t>
      </w:r>
      <w:proofErr w:type="spellEnd"/>
      <w:r w:rsidRPr="00954AE1">
        <w:rPr>
          <w:rFonts w:ascii="Times New Roman" w:eastAsia="Arial, Arial" w:hAnsi="Times New Roman" w:cs="Arial, Arial"/>
          <w:kern w:val="3"/>
          <w:sz w:val="20"/>
          <w:szCs w:val="20"/>
          <w:lang w:eastAsia="zh-CN" w:bidi="hi-IN"/>
          <w14:ligatures w14:val="none"/>
        </w:rPr>
        <w:t>,</w:t>
      </w:r>
    </w:p>
    <w:p w14:paraId="7BABE9FF"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P</w:t>
      </w:r>
      <w:r w:rsidRPr="00954AE1">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954AE1">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954AE1">
        <w:rPr>
          <w:rFonts w:ascii="Times New Roman" w:eastAsia="Arial, Arial" w:hAnsi="Times New Roman" w:cs="Arial, Arial"/>
          <w:color w:val="000000"/>
          <w:kern w:val="3"/>
          <w:sz w:val="20"/>
          <w:szCs w:val="20"/>
          <w:lang w:eastAsia="zh-CN" w:bidi="hi-IN"/>
          <w14:ligatures w14:val="none"/>
        </w:rPr>
        <w:t>Pzp</w:t>
      </w:r>
      <w:proofErr w:type="spellEnd"/>
      <w:r w:rsidRPr="00954AE1">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0D3CCD28"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954AE1">
        <w:rPr>
          <w:rFonts w:ascii="Times New Roman" w:eastAsia="Arial, Arial" w:hAnsi="Times New Roman" w:cs="Arial, Arial"/>
          <w:color w:val="000000"/>
          <w:kern w:val="3"/>
          <w:sz w:val="20"/>
          <w:szCs w:val="20"/>
          <w:lang w:eastAsia="zh-CN" w:bidi="hi-IN"/>
          <w14:ligatures w14:val="none"/>
        </w:rPr>
        <w:t>Pzp</w:t>
      </w:r>
      <w:proofErr w:type="spellEnd"/>
      <w:r w:rsidRPr="00954AE1">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70973233"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736DB0FB"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posiada Pani/Pan:</w:t>
      </w:r>
    </w:p>
    <w:p w14:paraId="522B8119"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6A0475EB"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482CB068"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75785F2B"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954AE1">
        <w:rPr>
          <w:rFonts w:ascii="Times New Roman" w:eastAsia="Arial, Arial" w:hAnsi="Times New Roman" w:cs="Arial"/>
          <w:i/>
          <w:color w:val="000000"/>
          <w:kern w:val="3"/>
          <w:sz w:val="20"/>
          <w:szCs w:val="20"/>
          <w:lang w:eastAsia="zh-CN" w:bidi="hi-IN"/>
          <w14:ligatures w14:val="none"/>
        </w:rPr>
        <w:t xml:space="preserve"> </w:t>
      </w:r>
    </w:p>
    <w:p w14:paraId="25E7E936"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lastRenderedPageBreak/>
        <w:t>nie przysługuje Pani/Panu :</w:t>
      </w:r>
    </w:p>
    <w:p w14:paraId="4CEA885F"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5C7E707D"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79AE4C4A" w14:textId="77777777" w:rsidR="00954AE1" w:rsidRPr="00954AE1" w:rsidRDefault="00954AE1" w:rsidP="00954AE1">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54AE1">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2EB1ADC4" w14:textId="77777777" w:rsidR="00954AE1" w:rsidRPr="00954AE1" w:rsidRDefault="00954AE1" w:rsidP="00954AE1">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954AE1">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71640DD8" w14:textId="77777777" w:rsidR="00954AE1" w:rsidRPr="00954AE1" w:rsidRDefault="00954AE1" w:rsidP="00954AE1">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4C86ACC8"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67408E9"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659F6233" w14:textId="77777777" w:rsidR="00954AE1" w:rsidRPr="00954AE1" w:rsidRDefault="00954AE1" w:rsidP="00954AE1">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954AE1">
        <w:rPr>
          <w:rFonts w:ascii="Times New Roman" w:eastAsia="Times New Roman" w:hAnsi="Times New Roman" w:cs="Times New Roman"/>
          <w:b/>
          <w:bCs/>
          <w:color w:val="000000"/>
          <w:kern w:val="3"/>
          <w:sz w:val="20"/>
          <w:szCs w:val="20"/>
          <w:lang w:eastAsia="zh-CN" w:bidi="hi-IN"/>
          <w14:ligatures w14:val="none"/>
        </w:rPr>
        <w:t>trybie podstawowym bez przeprowadzenia negocjacji</w:t>
      </w:r>
      <w:r w:rsidRPr="00954AE1">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2E872DCC" w14:textId="77777777" w:rsidR="00954AE1" w:rsidRPr="00954AE1" w:rsidRDefault="00954AE1" w:rsidP="00954AE1">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954AE1">
        <w:rPr>
          <w:rFonts w:ascii="Times New Roman" w:eastAsia="Trebuchet MS" w:hAnsi="Times New Roman" w:cs="Trebuchet MS"/>
          <w:b/>
          <w:bCs/>
          <w:color w:val="000000"/>
          <w:kern w:val="3"/>
          <w:sz w:val="20"/>
          <w:szCs w:val="20"/>
          <w:lang w:eastAsia="zh-CN" w:bidi="hi-IN"/>
          <w14:ligatures w14:val="none"/>
        </w:rPr>
        <w:t xml:space="preserve"> </w:t>
      </w:r>
      <w:r w:rsidRPr="00954AE1">
        <w:rPr>
          <w:rFonts w:ascii="Times New Roman" w:eastAsia="Trebuchet MS" w:hAnsi="Times New Roman" w:cs="Arial"/>
          <w:b/>
          <w:bCs/>
          <w:color w:val="000000"/>
          <w:kern w:val="3"/>
          <w:sz w:val="20"/>
          <w:szCs w:val="20"/>
          <w:lang w:eastAsia="zh-CN" w:bidi="hi-IN"/>
          <w14:ligatures w14:val="none"/>
        </w:rPr>
        <w:t>progi unijne</w:t>
      </w:r>
      <w:r w:rsidRPr="00954AE1">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954AE1">
        <w:rPr>
          <w:rFonts w:ascii="Times New Roman" w:eastAsia="Trebuchet MS" w:hAnsi="Times New Roman" w:cs="Arial"/>
          <w:color w:val="000000"/>
          <w:kern w:val="3"/>
          <w:sz w:val="20"/>
          <w:szCs w:val="20"/>
          <w:lang w:eastAsia="zh-CN" w:bidi="hi-IN"/>
          <w14:ligatures w14:val="none"/>
        </w:rPr>
        <w:t>p.z.p</w:t>
      </w:r>
      <w:proofErr w:type="spellEnd"/>
      <w:r w:rsidRPr="00954AE1">
        <w:rPr>
          <w:rFonts w:ascii="Times New Roman" w:eastAsia="Trebuchet MS" w:hAnsi="Times New Roman" w:cs="Arial"/>
          <w:color w:val="000000"/>
          <w:kern w:val="3"/>
          <w:sz w:val="20"/>
          <w:szCs w:val="20"/>
          <w:lang w:eastAsia="zh-CN" w:bidi="hi-IN"/>
          <w14:ligatures w14:val="none"/>
        </w:rPr>
        <w:t>.</w:t>
      </w:r>
    </w:p>
    <w:p w14:paraId="12F4BAD6" w14:textId="77777777" w:rsidR="00954AE1" w:rsidRPr="00954AE1" w:rsidRDefault="00954AE1" w:rsidP="00954AE1">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51B06168" w14:textId="77777777" w:rsidR="00954AE1" w:rsidRPr="00954AE1" w:rsidRDefault="00954AE1" w:rsidP="00954AE1">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954AE1">
        <w:rPr>
          <w:rFonts w:ascii="Times New Roman" w:eastAsia="Trebuchet MS" w:hAnsi="Times New Roman" w:cs="Arial"/>
          <w:b/>
          <w:bCs/>
          <w:color w:val="000000"/>
          <w:kern w:val="3"/>
          <w:sz w:val="20"/>
          <w:szCs w:val="20"/>
          <w:lang w:eastAsia="zh-CN" w:bidi="hi-IN"/>
          <w14:ligatures w14:val="none"/>
        </w:rPr>
        <w:t>dostaw</w:t>
      </w:r>
      <w:r w:rsidRPr="00954AE1">
        <w:rPr>
          <w:rFonts w:ascii="Times New Roman" w:eastAsia="Trebuchet MS" w:hAnsi="Times New Roman" w:cs="Arial"/>
          <w:color w:val="000000"/>
          <w:kern w:val="3"/>
          <w:sz w:val="20"/>
          <w:szCs w:val="20"/>
          <w:lang w:eastAsia="zh-CN" w:bidi="hi-IN"/>
          <w14:ligatures w14:val="none"/>
        </w:rPr>
        <w:t>.</w:t>
      </w:r>
    </w:p>
    <w:p w14:paraId="7695BF6D" w14:textId="77777777" w:rsidR="00954AE1" w:rsidRPr="00954AE1" w:rsidRDefault="00954AE1" w:rsidP="00954AE1">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76754B58"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DDA0F8"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0CD85579"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253C903" w14:textId="6B6F6BD1"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954AE1">
        <w:rPr>
          <w:rFonts w:ascii="Times New Roman" w:eastAsia="Trebuchet MS" w:hAnsi="Times New Roman" w:cs="Trebuchet MS"/>
          <w:color w:val="000000"/>
          <w:kern w:val="3"/>
          <w:sz w:val="20"/>
          <w:szCs w:val="20"/>
          <w:lang w:eastAsia="zh-CN" w:bidi="hi-IN"/>
          <w14:ligatures w14:val="none"/>
        </w:rPr>
        <w:t>Przedmiotem zamówienia jest sukcesywna  „</w:t>
      </w:r>
      <w:r w:rsidRPr="00954AE1">
        <w:rPr>
          <w:rFonts w:ascii="Times New Roman" w:eastAsia="Times New Roman" w:hAnsi="Times New Roman" w:cs="Times New Roman"/>
          <w:b/>
          <w:bCs/>
          <w:color w:val="000000"/>
          <w:kern w:val="3"/>
          <w:sz w:val="20"/>
          <w:szCs w:val="20"/>
          <w:lang w:eastAsia="zh-CN" w:bidi="hi-IN"/>
          <w14:ligatures w14:val="none"/>
        </w:rPr>
        <w:t xml:space="preserve">DOSTAWA </w:t>
      </w:r>
      <w:r w:rsidRPr="00954AE1">
        <w:rPr>
          <w:rFonts w:ascii="Arial" w:eastAsia="Times New Roman" w:hAnsi="Arial" w:cs="Calibri"/>
          <w:kern w:val="3"/>
          <w:sz w:val="20"/>
          <w:szCs w:val="20"/>
          <w:lang w:eastAsia="zh-CN" w:bidi="hi-IN"/>
          <w14:ligatures w14:val="none"/>
        </w:rPr>
        <w:t xml:space="preserve"> GAZÓW MEDYCZNYCH </w:t>
      </w:r>
      <w:r w:rsidRPr="00954AE1">
        <w:rPr>
          <w:rFonts w:ascii="Arial" w:eastAsia="TT8Fo00" w:hAnsi="Arial" w:cs="TT8Fo00"/>
          <w:kern w:val="3"/>
          <w:sz w:val="20"/>
          <w:szCs w:val="20"/>
          <w:lang w:eastAsia="zh-CN" w:bidi="hi-IN"/>
          <w14:ligatures w14:val="none"/>
        </w:rPr>
        <w:t xml:space="preserve"> </w:t>
      </w:r>
      <w:r w:rsidRPr="00954AE1">
        <w:rPr>
          <w:rFonts w:ascii="Times New Roman" w:eastAsia="Arial, Arial" w:hAnsi="Times New Roman" w:cs="Arial, Arial"/>
          <w:b/>
          <w:bCs/>
          <w:color w:val="000000"/>
          <w:kern w:val="3"/>
          <w:sz w:val="20"/>
          <w:szCs w:val="20"/>
          <w:lang w:eastAsia="zh-CN" w:bidi="hi-IN"/>
          <w14:ligatures w14:val="none"/>
        </w:rPr>
        <w:t>”</w:t>
      </w:r>
      <w:r w:rsidRPr="00954AE1">
        <w:rPr>
          <w:rFonts w:ascii="Times New Roman" w:eastAsia="Arial, Arial" w:hAnsi="Times New Roman" w:cs="Arial, Arial"/>
          <w:i/>
          <w:iCs/>
          <w:color w:val="000000"/>
          <w:kern w:val="3"/>
          <w:sz w:val="20"/>
          <w:szCs w:val="20"/>
          <w:lang w:eastAsia="zh-CN" w:bidi="hi-IN"/>
          <w14:ligatures w14:val="none"/>
        </w:rPr>
        <w:t xml:space="preserve">, </w:t>
      </w:r>
      <w:r w:rsidRPr="00954AE1">
        <w:rPr>
          <w:rFonts w:ascii="Times New Roman" w:eastAsia="Arial, Arial" w:hAnsi="Times New Roman" w:cs="Arial, Arial"/>
          <w:color w:val="000000"/>
          <w:kern w:val="3"/>
          <w:sz w:val="20"/>
          <w:szCs w:val="20"/>
          <w:lang w:eastAsia="zh-CN" w:bidi="hi-IN"/>
          <w14:ligatures w14:val="none"/>
        </w:rPr>
        <w:t>numer</w:t>
      </w:r>
      <w:r w:rsidRPr="00954AE1">
        <w:rPr>
          <w:rFonts w:ascii="Times New Roman" w:eastAsia="Arial, Arial" w:hAnsi="Times New Roman" w:cs="Arial, Arial"/>
          <w:b/>
          <w:bCs/>
          <w:color w:val="000000"/>
          <w:kern w:val="3"/>
          <w:sz w:val="20"/>
          <w:szCs w:val="20"/>
          <w:lang w:eastAsia="zh-CN" w:bidi="hi-IN"/>
          <w14:ligatures w14:val="none"/>
        </w:rPr>
        <w:t xml:space="preserve"> 1</w:t>
      </w:r>
      <w:r>
        <w:rPr>
          <w:rFonts w:ascii="Times New Roman" w:eastAsia="Arial, Arial" w:hAnsi="Times New Roman" w:cs="Arial, Arial"/>
          <w:b/>
          <w:bCs/>
          <w:color w:val="000000"/>
          <w:kern w:val="3"/>
          <w:sz w:val="20"/>
          <w:szCs w:val="20"/>
          <w:lang w:eastAsia="zh-CN" w:bidi="hi-IN"/>
          <w14:ligatures w14:val="none"/>
        </w:rPr>
        <w:t>1</w:t>
      </w:r>
      <w:r w:rsidRPr="00954AE1">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color w:val="000000"/>
          <w:kern w:val="3"/>
          <w:sz w:val="20"/>
          <w:szCs w:val="20"/>
          <w:lang w:eastAsia="zh-CN" w:bidi="hi-IN"/>
          <w14:ligatures w14:val="none"/>
        </w:rPr>
        <w:t>5</w:t>
      </w:r>
    </w:p>
    <w:p w14:paraId="435371EC" w14:textId="77777777"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954AE1">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r w:rsidRPr="00954AE1">
        <w:rPr>
          <w:rFonts w:ascii="Times New Roman" w:eastAsia="Trebuchet MS" w:hAnsi="Times New Roman" w:cs="Trebuchet MS"/>
          <w:color w:val="000000"/>
          <w:kern w:val="3"/>
          <w:lang w:eastAsia="zh-CN" w:bidi="hi-IN"/>
          <w14:ligatures w14:val="none"/>
        </w:rPr>
        <w:t>24111500-0</w:t>
      </w:r>
    </w:p>
    <w:p w14:paraId="734651E8" w14:textId="77777777"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Zamawiający nie  dopuszcza składania ofert częściowych .</w:t>
      </w:r>
    </w:p>
    <w:p w14:paraId="6BC1360D" w14:textId="77777777"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6E438BD4" w14:textId="77777777"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954AE1">
        <w:rPr>
          <w:rFonts w:ascii="Times New Roman" w:eastAsia="Trebuchet MS" w:hAnsi="Times New Roman" w:cs="Arial"/>
          <w:color w:val="000000"/>
          <w:kern w:val="3"/>
          <w:sz w:val="20"/>
          <w:szCs w:val="20"/>
          <w:lang w:eastAsia="zh-CN" w:bidi="hi-IN"/>
          <w14:ligatures w14:val="none"/>
        </w:rPr>
        <w:t>p.z.p</w:t>
      </w:r>
      <w:proofErr w:type="spellEnd"/>
      <w:r w:rsidRPr="00954AE1">
        <w:rPr>
          <w:rFonts w:ascii="Times New Roman" w:eastAsia="Trebuchet MS" w:hAnsi="Times New Roman" w:cs="Arial"/>
          <w:color w:val="000000"/>
          <w:kern w:val="3"/>
          <w:sz w:val="20"/>
          <w:szCs w:val="20"/>
          <w:lang w:eastAsia="zh-CN" w:bidi="hi-IN"/>
          <w14:ligatures w14:val="none"/>
        </w:rPr>
        <w:t>.</w:t>
      </w:r>
    </w:p>
    <w:p w14:paraId="30582EA4" w14:textId="77777777" w:rsidR="00954AE1" w:rsidRPr="00954AE1" w:rsidRDefault="00954AE1" w:rsidP="00954AE1">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 xml:space="preserve">Szczegółowy opis przedmiotu zamówienia (OPZ) oraz Formularz Asortymentowo-Cenowy, stanowi </w:t>
      </w:r>
      <w:r w:rsidRPr="00954AE1">
        <w:rPr>
          <w:rFonts w:ascii="Times New Roman" w:eastAsia="Trebuchet MS" w:hAnsi="Times New Roman" w:cs="Arial"/>
          <w:b/>
          <w:color w:val="000000"/>
          <w:kern w:val="3"/>
          <w:sz w:val="20"/>
          <w:szCs w:val="20"/>
          <w:lang w:eastAsia="zh-CN" w:bidi="hi-IN"/>
          <w14:ligatures w14:val="none"/>
        </w:rPr>
        <w:t>Załącznik nr 3 do SWZ</w:t>
      </w:r>
      <w:r w:rsidRPr="00954AE1">
        <w:rPr>
          <w:rFonts w:ascii="Times New Roman" w:eastAsia="Trebuchet MS" w:hAnsi="Times New Roman" w:cs="Arial"/>
          <w:color w:val="000000"/>
          <w:kern w:val="3"/>
          <w:sz w:val="20"/>
          <w:szCs w:val="20"/>
          <w:lang w:eastAsia="zh-CN" w:bidi="hi-IN"/>
          <w14:ligatures w14:val="none"/>
        </w:rPr>
        <w:t>.</w:t>
      </w:r>
    </w:p>
    <w:p w14:paraId="42020F56" w14:textId="77777777" w:rsidR="00954AE1" w:rsidRPr="00954AE1" w:rsidRDefault="00954AE1" w:rsidP="00954AE1">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64133433" w14:textId="77777777" w:rsidR="00954AE1" w:rsidRPr="00954AE1" w:rsidRDefault="00954AE1" w:rsidP="00954AE1">
      <w:pPr>
        <w:numPr>
          <w:ilvl w:val="0"/>
          <w:numId w:val="5"/>
        </w:num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 xml:space="preserve"> Realizacja dostaw w terminie nie dłuższym niż </w:t>
      </w:r>
      <w:r w:rsidRPr="00954AE1">
        <w:rPr>
          <w:rFonts w:ascii="Times New Roman" w:eastAsia="NSimSun" w:hAnsi="Times New Roman" w:cs="Arial"/>
          <w:b/>
          <w:bCs/>
          <w:color w:val="000000"/>
          <w:kern w:val="3"/>
          <w:sz w:val="20"/>
          <w:szCs w:val="20"/>
          <w:lang w:eastAsia="zh-CN" w:bidi="hi-IN"/>
          <w14:ligatures w14:val="none"/>
        </w:rPr>
        <w:t>5 dni (robocze)</w:t>
      </w:r>
      <w:r w:rsidRPr="00954AE1">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4FC68030" w14:textId="77777777" w:rsidR="00954AE1" w:rsidRPr="00954AE1" w:rsidRDefault="00954AE1" w:rsidP="00954AE1">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0D308E5A" w14:textId="2C881422" w:rsidR="00954AE1" w:rsidRPr="00954AE1" w:rsidRDefault="00954AE1" w:rsidP="00954AE1">
      <w:pPr>
        <w:widowControl w:val="0"/>
        <w:numPr>
          <w:ilvl w:val="0"/>
          <w:numId w:val="5"/>
        </w:numPr>
        <w:tabs>
          <w:tab w:val="left" w:pos="3630"/>
        </w:tabs>
        <w:suppressAutoHyphens/>
        <w:autoSpaceDN w:val="0"/>
        <w:spacing w:after="0" w:line="276" w:lineRule="auto"/>
        <w:textAlignment w:val="baseline"/>
        <w:rPr>
          <w:rFonts w:ascii="Times New Roman" w:eastAsia="Cambria" w:hAnsi="Times New Roman" w:cs="TimesNewRomanPSMT"/>
          <w:b/>
          <w:bCs/>
          <w:kern w:val="3"/>
          <w:lang w:eastAsia="zh-CN" w:bidi="hi-IN"/>
          <w14:ligatures w14:val="none"/>
        </w:rPr>
      </w:pPr>
      <w:r w:rsidRPr="00954AE1">
        <w:rPr>
          <w:rFonts w:ascii="Times New Roman" w:eastAsia="Times New Roman" w:hAnsi="Times New Roman" w:cs="Arial"/>
          <w:kern w:val="3"/>
          <w:sz w:val="20"/>
          <w:szCs w:val="20"/>
          <w:u w:val="single"/>
          <w:lang w:eastAsia="zh-CN" w:bidi="hi-IN"/>
          <w14:ligatures w14:val="none"/>
        </w:rPr>
        <w:t xml:space="preserve"> </w:t>
      </w:r>
      <w:r w:rsidRPr="00954AE1">
        <w:rPr>
          <w:rFonts w:ascii="Times New Roman" w:eastAsia="Times New Roman" w:hAnsi="Times New Roman" w:cs="TimesNewRomanPSMT"/>
          <w:kern w:val="3"/>
          <w:sz w:val="20"/>
          <w:szCs w:val="20"/>
          <w:lang w:eastAsia="zh-CN" w:bidi="hi-IN"/>
          <w14:ligatures w14:val="none"/>
        </w:rPr>
        <w:t>Dostawy będą realizowane przez Wykonawcę własnym transportem lub transportem za pośrednictwem firmy kurierskiej, na koszt Zamawiającego i ryzyko Wykonawcy wraz z ubezpieczeniem i rozładunkiem</w:t>
      </w:r>
      <w:r w:rsidRPr="00954AE1">
        <w:rPr>
          <w:rFonts w:ascii="Times New Roman" w:eastAsia="Times New Roman" w:hAnsi="Times New Roman" w:cs="Arial"/>
          <w:kern w:val="3"/>
          <w:sz w:val="20"/>
          <w:szCs w:val="20"/>
          <w:lang w:eastAsia="zh-CN" w:bidi="hi-IN"/>
          <w14:ligatures w14:val="none"/>
        </w:rPr>
        <w:t xml:space="preserve"> pod drzwi  pomieszczeń magazynowych Zamawiającego (nie dotyczy czynności wewnątrz magazynu Zamawiającego),  znajdujących się na terenie Mazowieckiego Centrum Leczenia Chorób Płuc i Gruźlicy ul. Reymonta 83/91  w Otwocku</w:t>
      </w:r>
      <w:r w:rsidRPr="00954AE1">
        <w:rPr>
          <w:rFonts w:ascii="Times New Roman" w:eastAsia="Times New Roman" w:hAnsi="Times New Roman" w:cs="Arial"/>
          <w:b/>
          <w:bCs/>
          <w:i/>
          <w:iCs/>
          <w:kern w:val="3"/>
          <w:sz w:val="20"/>
          <w:szCs w:val="20"/>
          <w:lang w:eastAsia="zh-CN" w:bidi="hi-IN"/>
          <w14:ligatures w14:val="none"/>
        </w:rPr>
        <w:t xml:space="preserve"> </w:t>
      </w:r>
    </w:p>
    <w:p w14:paraId="1AD1CF2A"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BAD444D"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054822"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 xml:space="preserve">V.  </w:t>
            </w:r>
            <w:r w:rsidRPr="00954AE1">
              <w:rPr>
                <w:rFonts w:ascii="Times New Roman" w:eastAsia="Trebuchet MS" w:hAnsi="Times New Roman" w:cs="Arial"/>
                <w:b/>
                <w:bCs/>
                <w:color w:val="000000"/>
                <w:spacing w:val="-1"/>
                <w:kern w:val="3"/>
                <w:sz w:val="20"/>
                <w:szCs w:val="20"/>
                <w:lang w:eastAsia="zh-CN" w:bidi="hi-IN"/>
                <w14:ligatures w14:val="none"/>
              </w:rPr>
              <w:t>Podwykonawstwo</w:t>
            </w:r>
          </w:p>
        </w:tc>
      </w:tr>
    </w:tbl>
    <w:p w14:paraId="312212D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033AA0C6" w14:textId="77777777" w:rsidR="00954AE1" w:rsidRPr="00954AE1" w:rsidRDefault="00954AE1" w:rsidP="00954AE1">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7B368266" w14:textId="77777777" w:rsidR="00954AE1" w:rsidRPr="00954AE1" w:rsidRDefault="00954AE1" w:rsidP="00954AE1">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Z</w:t>
      </w:r>
      <w:r w:rsidRPr="00954AE1">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75358548" w14:textId="77777777" w:rsidR="00954AE1" w:rsidRPr="00954AE1" w:rsidRDefault="00954AE1" w:rsidP="00954AE1">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Z</w:t>
      </w:r>
      <w:r w:rsidRPr="00954AE1">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147003D" w14:textId="77777777" w:rsidR="00954AE1" w:rsidRPr="00954AE1" w:rsidRDefault="00954AE1" w:rsidP="00954AE1">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3BE0D8FC"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B21A4E3"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F1178F"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lastRenderedPageBreak/>
              <w:t>VI. Termin wykonania zamówienia</w:t>
            </w:r>
          </w:p>
        </w:tc>
      </w:tr>
    </w:tbl>
    <w:p w14:paraId="44BF6D6F"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ED61469"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W</w:t>
      </w:r>
      <w:r w:rsidRPr="00954AE1">
        <w:rPr>
          <w:rFonts w:ascii="Times New Roman" w:eastAsia="Trebuchet MS" w:hAnsi="Times New Roman" w:cs="Trebuchet MS"/>
          <w:color w:val="000000"/>
          <w:kern w:val="3"/>
          <w:sz w:val="20"/>
          <w:szCs w:val="20"/>
          <w:lang w:eastAsia="zh-CN" w:bidi="hi-IN"/>
          <w14:ligatures w14:val="none"/>
        </w:rPr>
        <w:t>ykonawca zobowiązany jest zrealizować przedmiot zamówienia w terminie  12 miesięcy od udzielenia zamówienia</w:t>
      </w:r>
    </w:p>
    <w:p w14:paraId="75D9FF38"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472109F2" w14:textId="77777777" w:rsidR="00954AE1" w:rsidRPr="00954AE1" w:rsidRDefault="00954AE1" w:rsidP="00954AE1">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3799F22B"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9875377"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 xml:space="preserve">VII. </w:t>
            </w:r>
            <w:r w:rsidRPr="00954AE1">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27EC31B7" w14:textId="77777777" w:rsidR="00954AE1" w:rsidRPr="00954AE1" w:rsidRDefault="00954AE1" w:rsidP="00954AE1">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B3C0802" w14:textId="77777777" w:rsidR="00954AE1" w:rsidRPr="00954AE1" w:rsidRDefault="00954AE1" w:rsidP="00954AE1">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954AE1">
        <w:rPr>
          <w:rFonts w:ascii="Times New Roman" w:eastAsia="Verdana" w:hAnsi="Times New Roman" w:cs="Verdana"/>
          <w:b/>
          <w:bCs/>
          <w:color w:val="000000"/>
          <w:kern w:val="3"/>
          <w:sz w:val="20"/>
          <w:szCs w:val="20"/>
          <w:shd w:val="clear" w:color="auto" w:fill="FFFFFF"/>
          <w:lang w:eastAsia="zh-CN" w:bidi="hi-IN"/>
          <w14:ligatures w14:val="none"/>
        </w:rPr>
        <w:t xml:space="preserve"> udziału w postępowaniu.</w:t>
      </w:r>
    </w:p>
    <w:p w14:paraId="390BF5FD" w14:textId="77777777" w:rsidR="00954AE1" w:rsidRPr="00954AE1" w:rsidRDefault="00954AE1" w:rsidP="00954AE1">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954AE1">
        <w:rPr>
          <w:rFonts w:ascii="Times New Roman" w:eastAsia="Verdana" w:hAnsi="Times New Roman" w:cs="Verdana"/>
          <w:b/>
          <w:bCs/>
          <w:color w:val="000000"/>
          <w:kern w:val="3"/>
          <w:sz w:val="20"/>
          <w:szCs w:val="20"/>
          <w:shd w:val="clear" w:color="auto" w:fill="FFFFFF"/>
          <w:lang w:eastAsia="zh-CN" w:bidi="hi-IN"/>
          <w14:ligatures w14:val="none"/>
        </w:rPr>
        <w:t>O</w:t>
      </w:r>
      <w:r w:rsidRPr="00954AE1">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1AE8CCC5" w14:textId="77777777" w:rsidR="00954AE1" w:rsidRPr="00954AE1" w:rsidRDefault="00954AE1" w:rsidP="00954AE1">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54AE1">
        <w:rPr>
          <w:rFonts w:ascii="Times New Roman" w:eastAsia="Calibri" w:hAnsi="Times New Roman" w:cs="Arial"/>
          <w:b/>
          <w:color w:val="000000"/>
          <w:kern w:val="3"/>
          <w:sz w:val="20"/>
          <w:szCs w:val="20"/>
          <w:lang w:eastAsia="zh-CN" w:bidi="hi-IN"/>
          <w14:ligatures w14:val="none"/>
        </w:rPr>
        <w:t>zdolności do występowania w obrocie gospodarczym:</w:t>
      </w:r>
    </w:p>
    <w:p w14:paraId="70045D95" w14:textId="77777777" w:rsidR="00954AE1" w:rsidRPr="00954AE1" w:rsidRDefault="00954AE1" w:rsidP="00954AE1">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954AE1">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954AE1">
        <w:rPr>
          <w:rFonts w:ascii="Times New Roman" w:eastAsia="Calibri" w:hAnsi="Times New Roman" w:cs="Arial"/>
          <w:color w:val="000000"/>
          <w:kern w:val="3"/>
          <w:sz w:val="20"/>
          <w:szCs w:val="20"/>
          <w:lang w:eastAsia="zh-CN" w:bidi="hi-IN"/>
          <w14:ligatures w14:val="none"/>
        </w:rPr>
        <w:t>.</w:t>
      </w:r>
    </w:p>
    <w:p w14:paraId="728709EC" w14:textId="77777777" w:rsidR="00954AE1" w:rsidRPr="00954AE1" w:rsidRDefault="00954AE1" w:rsidP="00954AE1">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54AE1">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4194990C" w14:textId="77777777" w:rsidR="00954AE1" w:rsidRPr="00954AE1" w:rsidRDefault="00954AE1" w:rsidP="00954AE1">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954AE1">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954AE1">
        <w:rPr>
          <w:rFonts w:ascii="Times New Roman" w:eastAsia="Calibri" w:hAnsi="Times New Roman" w:cs="Arial"/>
          <w:color w:val="000000"/>
          <w:kern w:val="3"/>
          <w:sz w:val="20"/>
          <w:szCs w:val="20"/>
          <w:lang w:eastAsia="zh-CN" w:bidi="hi-IN"/>
          <w14:ligatures w14:val="none"/>
        </w:rPr>
        <w:t>.</w:t>
      </w:r>
    </w:p>
    <w:p w14:paraId="7CC03400" w14:textId="77777777" w:rsidR="00954AE1" w:rsidRPr="00954AE1" w:rsidRDefault="00954AE1" w:rsidP="00954AE1">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54AE1">
        <w:rPr>
          <w:rFonts w:ascii="Times New Roman" w:eastAsia="Calibri" w:hAnsi="Times New Roman" w:cs="Arial"/>
          <w:b/>
          <w:color w:val="000000"/>
          <w:kern w:val="3"/>
          <w:sz w:val="20"/>
          <w:szCs w:val="20"/>
          <w:lang w:eastAsia="zh-CN" w:bidi="hi-IN"/>
          <w14:ligatures w14:val="none"/>
        </w:rPr>
        <w:t>sytuacji ekonomicznej lub finansowej:</w:t>
      </w:r>
    </w:p>
    <w:p w14:paraId="7497F19D" w14:textId="77777777" w:rsidR="00954AE1" w:rsidRPr="00954AE1" w:rsidRDefault="00954AE1" w:rsidP="00954AE1">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Zamawiający nie stawia warunku w powyższym zakresie.</w:t>
      </w:r>
    </w:p>
    <w:p w14:paraId="041CF991" w14:textId="77777777" w:rsidR="00954AE1" w:rsidRPr="00954AE1" w:rsidRDefault="00954AE1" w:rsidP="00954AE1">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54AE1">
        <w:rPr>
          <w:rFonts w:ascii="Times New Roman" w:eastAsia="Calibri" w:hAnsi="Times New Roman" w:cs="Arial"/>
          <w:b/>
          <w:color w:val="000000"/>
          <w:kern w:val="3"/>
          <w:sz w:val="20"/>
          <w:szCs w:val="20"/>
          <w:lang w:eastAsia="zh-CN" w:bidi="hi-IN"/>
          <w14:ligatures w14:val="none"/>
        </w:rPr>
        <w:t>zdolności technicznej lub zawodowej:</w:t>
      </w:r>
    </w:p>
    <w:p w14:paraId="669EE7F2" w14:textId="77777777" w:rsidR="00954AE1" w:rsidRPr="00954AE1" w:rsidRDefault="00954AE1" w:rsidP="00954AE1">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954AE1">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954AE1">
        <w:rPr>
          <w:rFonts w:ascii="Times New Roman" w:eastAsia="Calibri" w:hAnsi="Times New Roman" w:cs="Arial"/>
          <w:color w:val="000000"/>
          <w:kern w:val="3"/>
          <w:sz w:val="20"/>
          <w:szCs w:val="20"/>
          <w:lang w:eastAsia="zh-CN" w:bidi="hi-IN"/>
          <w14:ligatures w14:val="none"/>
        </w:rPr>
        <w:t>.</w:t>
      </w:r>
    </w:p>
    <w:p w14:paraId="7935188F" w14:textId="77777777" w:rsidR="00954AE1" w:rsidRPr="00954AE1" w:rsidRDefault="00954AE1" w:rsidP="00954AE1">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04FC2A80" w14:textId="77777777" w:rsidR="00954AE1" w:rsidRPr="00954AE1" w:rsidRDefault="00954AE1" w:rsidP="00954AE1">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1E092A07"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F7306A"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609E0803" w14:textId="77777777" w:rsidR="00954AE1" w:rsidRPr="00954AE1" w:rsidRDefault="00954AE1" w:rsidP="00954AE1">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9A64125" w14:textId="77777777" w:rsidR="00954AE1" w:rsidRPr="00954AE1" w:rsidRDefault="00954AE1" w:rsidP="00954AE1">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6A1DEB0D" w14:textId="77777777" w:rsidR="00954AE1" w:rsidRPr="00954AE1" w:rsidRDefault="00954AE1" w:rsidP="00954AE1">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954AE1">
        <w:rPr>
          <w:rFonts w:ascii="Times New Roman" w:eastAsia="Trebuchet MS" w:hAnsi="Times New Roman" w:cs="Arial"/>
          <w:color w:val="000000"/>
          <w:kern w:val="3"/>
          <w:sz w:val="20"/>
          <w:szCs w:val="20"/>
          <w:lang w:eastAsia="zh-CN" w:bidi="hi-IN"/>
          <w14:ligatures w14:val="none"/>
        </w:rPr>
        <w:t>p.z.p</w:t>
      </w:r>
      <w:proofErr w:type="spellEnd"/>
      <w:r w:rsidRPr="00954AE1">
        <w:rPr>
          <w:rFonts w:ascii="Times New Roman" w:eastAsia="Trebuchet MS" w:hAnsi="Times New Roman" w:cs="Arial"/>
          <w:color w:val="000000"/>
          <w:kern w:val="3"/>
          <w:sz w:val="20"/>
          <w:szCs w:val="20"/>
          <w:lang w:eastAsia="zh-CN" w:bidi="hi-IN"/>
          <w14:ligatures w14:val="none"/>
        </w:rPr>
        <w:t>.;</w:t>
      </w:r>
    </w:p>
    <w:p w14:paraId="18CF3DEC" w14:textId="77777777" w:rsidR="00954AE1" w:rsidRPr="00954AE1" w:rsidRDefault="00954AE1" w:rsidP="00954AE1">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6187454C" w14:textId="77777777" w:rsidR="00954AE1" w:rsidRPr="00954AE1" w:rsidRDefault="00954AE1" w:rsidP="00954AE1">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54AE1">
        <w:rPr>
          <w:rFonts w:ascii="Times New Roman" w:eastAsia="Trebuchet MS" w:hAnsi="Times New Roman" w:cs="Arial"/>
          <w:bCs/>
          <w:color w:val="000000"/>
          <w:kern w:val="3"/>
          <w:sz w:val="20"/>
          <w:szCs w:val="20"/>
          <w:lang w:eastAsia="zh-CN" w:bidi="hi-IN"/>
          <w14:ligatures w14:val="none"/>
        </w:rPr>
        <w:t>W</w:t>
      </w:r>
      <w:r w:rsidRPr="00954AE1">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954AE1">
        <w:rPr>
          <w:rFonts w:ascii="Times New Roman" w:eastAsia="Trebuchet MS" w:hAnsi="Times New Roman" w:cs="Trebuchet MS"/>
          <w:color w:val="000000"/>
          <w:kern w:val="3"/>
          <w:sz w:val="20"/>
          <w:szCs w:val="20"/>
          <w:lang w:eastAsia="zh-CN" w:bidi="hi-IN"/>
          <w14:ligatures w14:val="none"/>
        </w:rPr>
        <w:t>p.z.p</w:t>
      </w:r>
      <w:proofErr w:type="spellEnd"/>
      <w:r w:rsidRPr="00954AE1">
        <w:rPr>
          <w:rFonts w:ascii="Times New Roman" w:eastAsia="Trebuchet MS" w:hAnsi="Times New Roman" w:cs="Trebuchet MS"/>
          <w:color w:val="000000"/>
          <w:kern w:val="3"/>
          <w:sz w:val="20"/>
          <w:szCs w:val="20"/>
          <w:lang w:eastAsia="zh-CN" w:bidi="hi-IN"/>
          <w14:ligatures w14:val="none"/>
        </w:rPr>
        <w:t>.</w:t>
      </w:r>
    </w:p>
    <w:p w14:paraId="1D7A6827" w14:textId="77777777" w:rsidR="00954AE1" w:rsidRPr="00954AE1" w:rsidRDefault="00954AE1" w:rsidP="00954AE1">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BFA5716" w14:textId="77777777" w:rsidR="00954AE1" w:rsidRPr="00954AE1" w:rsidRDefault="00954AE1" w:rsidP="00954AE1">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w:t>
      </w:r>
    </w:p>
    <w:p w14:paraId="4DEBECAA" w14:textId="77777777" w:rsidR="00954AE1" w:rsidRPr="00954AE1" w:rsidRDefault="00954AE1" w:rsidP="00954AE1">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6EE31164" w14:textId="77777777" w:rsidR="00954AE1" w:rsidRPr="00954AE1" w:rsidRDefault="00954AE1" w:rsidP="00954AE1">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81F2F27" w14:textId="77777777" w:rsidR="00954AE1" w:rsidRPr="00954AE1" w:rsidRDefault="00954AE1" w:rsidP="00954AE1">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0838678E"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60AE86"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3B145632"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63B9E66"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76E96469" w14:textId="77777777" w:rsidR="00954AE1" w:rsidRPr="00954AE1" w:rsidRDefault="00954AE1" w:rsidP="00954AE1">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72BE0854" w14:textId="77777777" w:rsidR="00954AE1" w:rsidRPr="00954AE1" w:rsidRDefault="00954AE1" w:rsidP="00954AE1">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954AE1">
        <w:rPr>
          <w:rFonts w:ascii="Times New Roman" w:eastAsia="Times New Roman" w:hAnsi="Times New Roman" w:cs="Times New Roman"/>
          <w:b/>
          <w:bCs/>
          <w:color w:val="000000"/>
          <w:kern w:val="3"/>
          <w:sz w:val="20"/>
          <w:szCs w:val="20"/>
          <w:lang w:eastAsia="zh-CN" w:bidi="hi-IN"/>
          <w14:ligatures w14:val="none"/>
        </w:rPr>
        <w:t xml:space="preserve"> </w:t>
      </w:r>
      <w:r w:rsidRPr="00954AE1">
        <w:rPr>
          <w:rFonts w:ascii="Times New Roman" w:eastAsia="Times New Roman" w:hAnsi="Times New Roman" w:cs="Times New Roman"/>
          <w:color w:val="000000"/>
          <w:kern w:val="3"/>
          <w:sz w:val="20"/>
          <w:szCs w:val="20"/>
          <w:lang w:eastAsia="zh-CN" w:bidi="hi-IN"/>
          <w14:ligatures w14:val="none"/>
        </w:rPr>
        <w:t xml:space="preserve">, stanowiące </w:t>
      </w:r>
      <w:r w:rsidRPr="00954AE1">
        <w:rPr>
          <w:rFonts w:ascii="Times New Roman" w:eastAsia="Times New Roman" w:hAnsi="Times New Roman" w:cs="Times New Roman"/>
          <w:b/>
          <w:bCs/>
          <w:color w:val="000000"/>
          <w:kern w:val="3"/>
          <w:sz w:val="20"/>
          <w:szCs w:val="20"/>
          <w:lang w:eastAsia="zh-CN" w:bidi="hi-IN"/>
          <w14:ligatures w14:val="none"/>
        </w:rPr>
        <w:t>Załącznik nr 2</w:t>
      </w:r>
    </w:p>
    <w:p w14:paraId="7F5265D7" w14:textId="77777777" w:rsidR="00954AE1" w:rsidRPr="00954AE1" w:rsidRDefault="00954AE1" w:rsidP="00954AE1">
      <w:pPr>
        <w:tabs>
          <w:tab w:val="left" w:pos="1275"/>
          <w:tab w:val="left" w:pos="1635"/>
        </w:tabs>
        <w:suppressAutoHyphens/>
        <w:autoSpaceDN w:val="0"/>
        <w:spacing w:after="0" w:line="240" w:lineRule="auto"/>
        <w:ind w:left="425"/>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 xml:space="preserve">1.2. wypełniony i podpisany załącznik nr </w:t>
      </w:r>
      <w:r w:rsidRPr="00954AE1">
        <w:rPr>
          <w:rFonts w:ascii="Liberation Serif" w:eastAsia="NSimSun" w:hAnsi="Liberation Serif" w:cs="Arial"/>
          <w:b/>
          <w:bCs/>
          <w:kern w:val="3"/>
          <w:sz w:val="20"/>
          <w:szCs w:val="20"/>
          <w:lang w:eastAsia="zh-CN" w:bidi="hi-IN"/>
          <w14:ligatures w14:val="none"/>
        </w:rPr>
        <w:t xml:space="preserve"> 3A</w:t>
      </w:r>
      <w:r w:rsidRPr="00954AE1">
        <w:rPr>
          <w:rFonts w:ascii="Liberation Serif" w:eastAsia="NSimSun" w:hAnsi="Liberation Serif" w:cs="Arial"/>
          <w:kern w:val="3"/>
          <w:sz w:val="20"/>
          <w:szCs w:val="20"/>
          <w:lang w:eastAsia="zh-CN" w:bidi="hi-IN"/>
          <w14:ligatures w14:val="none"/>
        </w:rPr>
        <w:t xml:space="preserve"> - Opis przedmiotu zamówienia, zawierający tabele cenowe</w:t>
      </w:r>
    </w:p>
    <w:p w14:paraId="1719D588" w14:textId="77777777" w:rsidR="00954AE1" w:rsidRPr="00954AE1" w:rsidRDefault="00954AE1" w:rsidP="00954AE1">
      <w:pPr>
        <w:tabs>
          <w:tab w:val="left" w:pos="1275"/>
          <w:tab w:val="left" w:pos="1635"/>
        </w:tabs>
        <w:suppressAutoHyphens/>
        <w:autoSpaceDN w:val="0"/>
        <w:spacing w:after="0" w:line="240" w:lineRule="auto"/>
        <w:ind w:left="425"/>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 xml:space="preserve">1.3. Oświadczenie, że oferowany przedmiot zamówienia  jest dopuszczony do obrotu na terenie kraju, zgodnie z przepisami ustawy z dnia 20 maja 2010 r. o wyrobach medycznych (Dz. U. z 2010 r. Nr. 107 poz. 679 z </w:t>
      </w:r>
      <w:proofErr w:type="spellStart"/>
      <w:r w:rsidRPr="00954AE1">
        <w:rPr>
          <w:rFonts w:ascii="Liberation Serif" w:eastAsia="NSimSun" w:hAnsi="Liberation Serif" w:cs="Arial"/>
          <w:kern w:val="3"/>
          <w:sz w:val="20"/>
          <w:szCs w:val="20"/>
          <w:lang w:eastAsia="zh-CN" w:bidi="hi-IN"/>
          <w14:ligatures w14:val="none"/>
        </w:rPr>
        <w:t>późn</w:t>
      </w:r>
      <w:proofErr w:type="spellEnd"/>
      <w:r w:rsidRPr="00954AE1">
        <w:rPr>
          <w:rFonts w:ascii="Liberation Serif" w:eastAsia="NSimSun" w:hAnsi="Liberation Serif" w:cs="Arial"/>
          <w:kern w:val="3"/>
          <w:sz w:val="20"/>
          <w:szCs w:val="20"/>
          <w:lang w:eastAsia="zh-CN" w:bidi="hi-IN"/>
          <w14:ligatures w14:val="none"/>
        </w:rPr>
        <w:t>. zm.) oraz innymi przepisami prawa – zgodnie z Z</w:t>
      </w:r>
      <w:r w:rsidRPr="00954AE1">
        <w:rPr>
          <w:rFonts w:ascii="Liberation Serif" w:eastAsia="NSimSun" w:hAnsi="Liberation Serif" w:cs="Arial"/>
          <w:b/>
          <w:bCs/>
          <w:kern w:val="3"/>
          <w:sz w:val="20"/>
          <w:szCs w:val="20"/>
          <w:lang w:eastAsia="zh-CN" w:bidi="hi-IN"/>
          <w14:ligatures w14:val="none"/>
        </w:rPr>
        <w:t>ałącznikiem nr 6 do SIWZ;</w:t>
      </w:r>
    </w:p>
    <w:p w14:paraId="55216F96" w14:textId="77777777" w:rsidR="00954AE1" w:rsidRPr="00954AE1" w:rsidRDefault="00954AE1" w:rsidP="00954AE1">
      <w:pPr>
        <w:tabs>
          <w:tab w:val="left" w:pos="1293"/>
          <w:tab w:val="left" w:pos="1653"/>
        </w:tabs>
        <w:suppressAutoHyphens/>
        <w:autoSpaceDN w:val="0"/>
        <w:spacing w:after="0" w:line="240" w:lineRule="auto"/>
        <w:ind w:left="425"/>
        <w:jc w:val="both"/>
        <w:textAlignment w:val="baseline"/>
        <w:rPr>
          <w:rFonts w:ascii="Times New Roman" w:eastAsia="Times New Roman" w:hAnsi="Times New Roman" w:cs="Arial"/>
          <w:b/>
          <w:bCs/>
          <w:color w:val="000000"/>
          <w:kern w:val="3"/>
          <w:sz w:val="20"/>
          <w:szCs w:val="20"/>
          <w:lang w:eastAsia="zh-CN" w:bidi="hi-IN"/>
          <w14:ligatures w14:val="none"/>
        </w:rPr>
      </w:pPr>
    </w:p>
    <w:p w14:paraId="7EC2BBA2" w14:textId="77777777" w:rsidR="00954AE1" w:rsidRPr="00954AE1" w:rsidRDefault="00954AE1" w:rsidP="00954AE1">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FA53682" w14:textId="77777777" w:rsidR="00954AE1" w:rsidRPr="00954AE1" w:rsidRDefault="00954AE1" w:rsidP="00954AE1">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028C80E" w14:textId="77777777" w:rsidR="00954AE1" w:rsidRPr="00954AE1" w:rsidRDefault="00954AE1" w:rsidP="00954AE1">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b/>
          <w:bCs/>
          <w:color w:val="FF0066"/>
          <w:kern w:val="3"/>
          <w:sz w:val="20"/>
          <w:szCs w:val="20"/>
          <w:lang w:eastAsia="zh-CN" w:bidi="hi-IN"/>
          <w14:ligatures w14:val="none"/>
        </w:rPr>
        <w:t>UWAGA:</w:t>
      </w:r>
      <w:r w:rsidRPr="00954AE1">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954AE1">
        <w:rPr>
          <w:rFonts w:ascii="Times New Roman" w:eastAsia="Times New Roman" w:hAnsi="Times New Roman" w:cs="Times New Roman"/>
          <w:b/>
          <w:bCs/>
          <w:color w:val="000000"/>
          <w:kern w:val="3"/>
          <w:sz w:val="20"/>
          <w:szCs w:val="20"/>
          <w:lang w:eastAsia="zh-CN" w:bidi="hi-IN"/>
          <w14:ligatures w14:val="none"/>
        </w:rPr>
        <w:t>podmiotowych środków dowodowych</w:t>
      </w:r>
      <w:r w:rsidRPr="00954AE1">
        <w:rPr>
          <w:rFonts w:ascii="Times New Roman" w:eastAsia="Times New Roman" w:hAnsi="Times New Roman" w:cs="Times New Roman"/>
          <w:color w:val="000000"/>
          <w:kern w:val="3"/>
          <w:sz w:val="20"/>
          <w:szCs w:val="20"/>
          <w:lang w:eastAsia="zh-CN" w:bidi="hi-IN"/>
          <w14:ligatures w14:val="none"/>
        </w:rPr>
        <w:t>:</w:t>
      </w:r>
    </w:p>
    <w:p w14:paraId="478FAF15" w14:textId="77777777" w:rsidR="00954AE1" w:rsidRPr="00954AE1" w:rsidRDefault="00954AE1" w:rsidP="00954AE1">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E3C84FA" w14:textId="77777777" w:rsidR="00954AE1" w:rsidRPr="00954AE1" w:rsidRDefault="00954AE1" w:rsidP="00954AE1">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lastRenderedPageBreak/>
        <w:t>Odpis lub informacja z Krajowego Rejestru Sądowego lub z Centralnej Ewidencji i Informacji o Działalności Gospodarczej</w:t>
      </w:r>
      <w:r w:rsidRPr="00954AE1">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22C66E8C" w14:textId="77777777" w:rsidR="00954AE1" w:rsidRPr="00954AE1" w:rsidRDefault="00954AE1" w:rsidP="00954AE1">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954AE1">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954AE1">
        <w:rPr>
          <w:rFonts w:ascii="Times New Roman" w:eastAsia="Times New Roman" w:hAnsi="Times New Roman" w:cs="Times New Roman"/>
          <w:b/>
          <w:bCs/>
          <w:color w:val="000000"/>
          <w:kern w:val="3"/>
          <w:sz w:val="20"/>
          <w:szCs w:val="20"/>
          <w:lang w:eastAsia="zh-CN" w:bidi="hi-IN"/>
          <w14:ligatures w14:val="none"/>
        </w:rPr>
        <w:t xml:space="preserve">Załącznik nr 7 do SWZ. </w:t>
      </w:r>
      <w:r w:rsidRPr="00954AE1">
        <w:rPr>
          <w:rFonts w:ascii="Times New Roman" w:eastAsia="Times New Roman" w:hAnsi="Times New Roman" w:cs="Times New Roman"/>
          <w:b/>
          <w:bCs/>
          <w:i/>
          <w:iCs/>
          <w:color w:val="000000"/>
          <w:kern w:val="3"/>
          <w:sz w:val="20"/>
          <w:szCs w:val="20"/>
          <w:lang w:eastAsia="zh-CN" w:bidi="hi-IN"/>
          <w14:ligatures w14:val="none"/>
        </w:rPr>
        <w:t>* modyfikacja z 29.03.23</w:t>
      </w:r>
    </w:p>
    <w:p w14:paraId="318BB0ED" w14:textId="77777777" w:rsidR="00954AE1" w:rsidRPr="00954AE1" w:rsidRDefault="00954AE1" w:rsidP="00954AE1">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954AE1">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54AE1">
        <w:rPr>
          <w:rFonts w:ascii="Times New Roman" w:eastAsia="Times New Roman" w:hAnsi="Times New Roman" w:cs="Times New Roman"/>
          <w:b/>
          <w:bCs/>
          <w:color w:val="000000"/>
          <w:kern w:val="3"/>
          <w:sz w:val="20"/>
          <w:szCs w:val="20"/>
          <w:lang w:eastAsia="zh-CN" w:bidi="hi-IN"/>
          <w14:ligatures w14:val="none"/>
        </w:rPr>
        <w:t>załącznik nr 4 do SWZ</w:t>
      </w:r>
      <w:r w:rsidRPr="00954AE1">
        <w:rPr>
          <w:rFonts w:ascii="Times New Roman" w:eastAsia="Times New Roman" w:hAnsi="Times New Roman" w:cs="Times New Roman"/>
          <w:color w:val="000000"/>
          <w:kern w:val="3"/>
          <w:sz w:val="20"/>
          <w:szCs w:val="20"/>
          <w:lang w:eastAsia="zh-CN" w:bidi="hi-IN"/>
          <w14:ligatures w14:val="none"/>
        </w:rPr>
        <w:t>;</w:t>
      </w:r>
    </w:p>
    <w:p w14:paraId="570F3330" w14:textId="77777777" w:rsidR="00954AE1" w:rsidRPr="00954AE1" w:rsidRDefault="00954AE1" w:rsidP="00954AE1">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7D2B9006" w14:textId="77777777" w:rsidR="00954AE1" w:rsidRPr="00954AE1" w:rsidRDefault="00954AE1" w:rsidP="00954AE1">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0B414359" w14:textId="77777777" w:rsidR="00954AE1" w:rsidRPr="00954AE1" w:rsidRDefault="00954AE1" w:rsidP="00954AE1">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1C168E6" w14:textId="77777777" w:rsidR="00954AE1" w:rsidRPr="00954AE1" w:rsidRDefault="00954AE1" w:rsidP="00954AE1">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3E228E7" w14:textId="77777777" w:rsidR="00954AE1" w:rsidRPr="00954AE1" w:rsidRDefault="00954AE1" w:rsidP="00954AE1">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26480E98" w14:textId="77777777" w:rsidR="00954AE1" w:rsidRPr="00954AE1" w:rsidRDefault="00954AE1" w:rsidP="00954AE1">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3564AD8B" w14:textId="77777777" w:rsidR="00954AE1" w:rsidRPr="00954AE1" w:rsidRDefault="00954AE1" w:rsidP="00954AE1">
      <w:pPr>
        <w:numPr>
          <w:ilvl w:val="0"/>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954AE1">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954AE1">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954AE1">
        <w:rPr>
          <w:rFonts w:ascii="Times New Roman" w:eastAsia="Times New Roman" w:hAnsi="Times New Roman" w:cs="Times New Roman"/>
          <w:color w:val="000000"/>
          <w:kern w:val="3"/>
          <w:sz w:val="20"/>
          <w:szCs w:val="20"/>
          <w:lang w:eastAsia="zh-CN" w:bidi="hi-IN"/>
          <w14:ligatures w14:val="none"/>
        </w:rPr>
        <w:t>r.p.ś.d</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954AE1">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954AE1">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954AE1">
        <w:rPr>
          <w:rFonts w:ascii="Times New Roman" w:eastAsia="Times New Roman" w:hAnsi="Times New Roman" w:cs="Times New Roman"/>
          <w:color w:val="000000"/>
          <w:kern w:val="3"/>
          <w:sz w:val="20"/>
          <w:szCs w:val="20"/>
          <w:lang w:eastAsia="zh-CN" w:bidi="hi-IN"/>
          <w14:ligatures w14:val="none"/>
        </w:rPr>
        <w:t>r.d.e</w:t>
      </w:r>
      <w:proofErr w:type="spellEnd"/>
      <w:r w:rsidRPr="00954AE1">
        <w:rPr>
          <w:rFonts w:ascii="Times New Roman" w:eastAsia="Times New Roman" w:hAnsi="Times New Roman" w:cs="Times New Roman"/>
          <w:color w:val="000000"/>
          <w:kern w:val="3"/>
          <w:sz w:val="20"/>
          <w:szCs w:val="20"/>
          <w:lang w:eastAsia="zh-CN" w:bidi="hi-IN"/>
          <w14:ligatures w14:val="none"/>
        </w:rPr>
        <w:t>.")</w:t>
      </w:r>
    </w:p>
    <w:p w14:paraId="72627C8B" w14:textId="77777777" w:rsidR="00954AE1" w:rsidRPr="00954AE1" w:rsidRDefault="00954AE1" w:rsidP="00954AE1">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02A9BD4C"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50D289"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44CFB2D3"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F0C148E" w14:textId="77777777" w:rsidR="00954AE1" w:rsidRPr="00954AE1" w:rsidRDefault="00954AE1" w:rsidP="00954AE1">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Pr="00954AE1">
        <w:rPr>
          <w:rFonts w:ascii="Times New Roman" w:eastAsia="Trebuchet MS" w:hAnsi="Times New Roman" w:cs="Arial"/>
          <w:spacing w:val="-1"/>
          <w:kern w:val="3"/>
          <w:sz w:val="20"/>
          <w:szCs w:val="20"/>
          <w:lang w:eastAsia="zh-CN" w:bidi="hi-IN"/>
          <w14:ligatures w14:val="none"/>
        </w:rPr>
        <w:lastRenderedPageBreak/>
        <w:t>prawnych.</w:t>
      </w:r>
    </w:p>
    <w:p w14:paraId="3D7D7C81" w14:textId="77777777" w:rsidR="00954AE1" w:rsidRPr="00954AE1" w:rsidRDefault="00954AE1" w:rsidP="00954AE1">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121E3084"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2B37EEA7"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BCB4713"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072658A"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954AE1">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1FAE3D78" w14:textId="77777777" w:rsidR="00954AE1" w:rsidRPr="00954AE1" w:rsidRDefault="00954AE1" w:rsidP="00954AE1">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954AE1">
        <w:rPr>
          <w:rFonts w:ascii="Times New Roman" w:eastAsia="Calibri" w:hAnsi="Times New Roman" w:cs="Arial"/>
          <w:color w:val="000000"/>
          <w:kern w:val="3"/>
          <w:sz w:val="20"/>
          <w:szCs w:val="20"/>
          <w:lang w:eastAsia="zh-CN" w:bidi="hi-IN"/>
          <w14:ligatures w14:val="none"/>
        </w:rPr>
        <w:t>zasobów,a</w:t>
      </w:r>
      <w:proofErr w:type="spellEnd"/>
      <w:r w:rsidRPr="00954AE1">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7A78F25E"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0CF6EED2" w14:textId="77777777" w:rsidR="00954AE1" w:rsidRPr="00954AE1" w:rsidRDefault="00954AE1" w:rsidP="00954AE1">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7834ACB4"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7D25AFF"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329D0FBD"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BF9A7CC"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33A74209"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4E718F8A"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59C7EB7" w14:textId="77777777" w:rsidR="00954AE1" w:rsidRPr="00954AE1" w:rsidRDefault="00954AE1" w:rsidP="00954AE1">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W</w:t>
      </w:r>
      <w:r w:rsidRPr="00954AE1">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954AE1">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0FB62DAA" w14:textId="77777777" w:rsidR="00954AE1" w:rsidRPr="00954AE1" w:rsidRDefault="00954AE1" w:rsidP="00954AE1">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w:t>
      </w:r>
      <w:r w:rsidRPr="00954AE1">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oświadczenie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5B029DE9" w14:textId="77777777" w:rsidR="00954AE1" w:rsidRPr="00954AE1" w:rsidRDefault="00954AE1" w:rsidP="00954AE1">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O</w:t>
      </w:r>
      <w:r w:rsidRPr="00954AE1">
        <w:rPr>
          <w:rFonts w:ascii="Times New Roman" w:eastAsia="Trebuchet MS" w:hAnsi="Times New Roman" w:cs="Arial"/>
          <w:spacing w:val="-1"/>
          <w:kern w:val="3"/>
          <w:sz w:val="20"/>
          <w:szCs w:val="20"/>
          <w:lang w:eastAsia="zh-CN" w:bidi="hi-IN"/>
          <w14:ligatures w14:val="none"/>
        </w:rPr>
        <w:t>świadczenia</w:t>
      </w:r>
      <w:r w:rsidRPr="00954AE1">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0E70D49B" w14:textId="77777777" w:rsidR="00954AE1" w:rsidRPr="00954AE1" w:rsidRDefault="00954AE1" w:rsidP="00954AE1">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954AE1">
        <w:rPr>
          <w:rFonts w:ascii="Times New Roman" w:eastAsia="Trebuchet MS" w:hAnsi="Times New Roman" w:cs="Arial"/>
          <w:spacing w:val="-1"/>
          <w:kern w:val="3"/>
          <w:sz w:val="20"/>
          <w:szCs w:val="20"/>
          <w:lang w:eastAsia="zh-CN" w:bidi="hi-IN"/>
          <w14:ligatures w14:val="none"/>
        </w:rPr>
        <w:t>.</w:t>
      </w:r>
    </w:p>
    <w:p w14:paraId="1998F36F"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BBFBAD9"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5048E0FC"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56FE249"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lastRenderedPageBreak/>
              <w:t>XII. Sposób komunikacji oraz wyjaśnienia treści SWZ</w:t>
            </w:r>
          </w:p>
        </w:tc>
      </w:tr>
    </w:tbl>
    <w:p w14:paraId="16EC14EB"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9EB2806"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954AE1">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4D6B7846" w14:textId="77777777" w:rsidR="00954AE1" w:rsidRPr="00954AE1" w:rsidRDefault="00954AE1" w:rsidP="00954AE1">
      <w:pPr>
        <w:numPr>
          <w:ilvl w:val="1"/>
          <w:numId w:val="13"/>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954AE1">
        <w:rPr>
          <w:rFonts w:ascii="Times New Roman" w:eastAsia="Times New Roman" w:hAnsi="Times New Roman" w:cs="Times New Roman"/>
          <w:b/>
          <w:bCs/>
          <w:color w:val="000000"/>
          <w:kern w:val="3"/>
          <w:sz w:val="20"/>
          <w:szCs w:val="20"/>
          <w:lang w:eastAsia="zh-CN" w:bidi="hi-IN"/>
          <w14:ligatures w14:val="none"/>
        </w:rPr>
        <w:t>OnePlace</w:t>
      </w:r>
      <w:proofErr w:type="spellEnd"/>
      <w:r w:rsidRPr="00954AE1">
        <w:rPr>
          <w:rFonts w:ascii="Times New Roman" w:eastAsia="Times New Roman" w:hAnsi="Times New Roman" w:cs="Times New Roman"/>
          <w:b/>
          <w:bCs/>
          <w:color w:val="000000"/>
          <w:kern w:val="3"/>
          <w:sz w:val="20"/>
          <w:szCs w:val="20"/>
          <w:lang w:eastAsia="zh-CN" w:bidi="hi-IN"/>
          <w14:ligatures w14:val="none"/>
        </w:rPr>
        <w:t xml:space="preserve"> </w:t>
      </w:r>
      <w:r w:rsidRPr="00954AE1">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8" w:history="1">
        <w:r w:rsidRPr="00954AE1">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9" w:history="1">
        <w:r w:rsidRPr="00954AE1">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0" w:history="1">
        <w:r w:rsidRPr="00954AE1">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954AE1">
        <w:rPr>
          <w:rFonts w:ascii="Times New Roman" w:eastAsia="Times New Roman" w:hAnsi="Times New Roman" w:cs="Times New Roman"/>
          <w:color w:val="000000"/>
          <w:kern w:val="3"/>
          <w:sz w:val="20"/>
          <w:szCs w:val="20"/>
          <w:lang w:eastAsia="zh-CN" w:bidi="hi-IN"/>
          <w14:ligatures w14:val="none"/>
        </w:rPr>
        <w:t>;</w:t>
      </w:r>
    </w:p>
    <w:p w14:paraId="2EF1E647" w14:textId="77777777" w:rsidR="00954AE1" w:rsidRPr="00954AE1" w:rsidRDefault="00954AE1" w:rsidP="00954AE1">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t>
      </w:r>
      <w:r w:rsidRPr="00954AE1">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111C0B43"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7BE8B82B"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Informacje ogólne :</w:t>
      </w:r>
    </w:p>
    <w:p w14:paraId="29EE379E"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32D874C0"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3503C71D"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CFA6372"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5CC60A4B"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w:t>
      </w:r>
      <w:r w:rsidRPr="00954AE1">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954AE1">
        <w:rPr>
          <w:rFonts w:ascii="Times New Roman" w:eastAsia="Lucida Sans Unicode" w:hAnsi="Times New Roman" w:cs="Arial"/>
          <w:spacing w:val="-1"/>
          <w:kern w:val="3"/>
          <w:sz w:val="20"/>
          <w:szCs w:val="20"/>
          <w:lang w:eastAsia="zh-CN" w:bidi="hi-IN"/>
          <w14:ligatures w14:val="none"/>
        </w:rPr>
        <w:t>Marketplanet</w:t>
      </w:r>
      <w:proofErr w:type="spellEnd"/>
      <w:r w:rsidRPr="00954AE1">
        <w:rPr>
          <w:rFonts w:ascii="Times New Roman" w:eastAsia="Lucida Sans Unicode" w:hAnsi="Times New Roman" w:cs="Arial"/>
          <w:spacing w:val="-1"/>
          <w:kern w:val="3"/>
          <w:sz w:val="20"/>
          <w:szCs w:val="20"/>
          <w:lang w:eastAsia="zh-CN" w:bidi="hi-IN"/>
          <w14:ligatures w14:val="none"/>
        </w:rPr>
        <w:t xml:space="preserve"> </w:t>
      </w:r>
      <w:proofErr w:type="spellStart"/>
      <w:r w:rsidRPr="00954AE1">
        <w:rPr>
          <w:rFonts w:ascii="Times New Roman" w:eastAsia="Lucida Sans Unicode" w:hAnsi="Times New Roman" w:cs="Arial"/>
          <w:spacing w:val="-1"/>
          <w:kern w:val="3"/>
          <w:sz w:val="20"/>
          <w:szCs w:val="20"/>
          <w:lang w:eastAsia="zh-CN" w:bidi="hi-IN"/>
          <w14:ligatures w14:val="none"/>
        </w:rPr>
        <w:t>OnePlace</w:t>
      </w:r>
      <w:proofErr w:type="spellEnd"/>
      <w:r w:rsidRPr="00954AE1">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3485BF15"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Lucida Sans Unicode" w:hAnsi="Times New Roman" w:cs="Arial"/>
          <w:b/>
          <w:bCs/>
          <w:spacing w:val="-1"/>
          <w:kern w:val="3"/>
          <w:sz w:val="20"/>
          <w:szCs w:val="20"/>
          <w:lang w:eastAsia="zh-CN" w:bidi="hi-IN"/>
          <w14:ligatures w14:val="none"/>
        </w:rPr>
        <w:t>UWAGA :</w:t>
      </w:r>
      <w:r w:rsidRPr="00954AE1">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0A004852"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47E33466" w14:textId="77777777" w:rsidR="00954AE1" w:rsidRPr="00954AE1" w:rsidRDefault="00954AE1" w:rsidP="00954AE1">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pod numerem telefonu: 22 576-87-90</w:t>
      </w:r>
    </w:p>
    <w:p w14:paraId="725E1940" w14:textId="77777777" w:rsidR="00954AE1" w:rsidRPr="00954AE1" w:rsidRDefault="00954AE1" w:rsidP="00954AE1">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Lucida Sans Unicode" w:hAnsi="Times New Roman" w:cs="Arial"/>
          <w:spacing w:val="-1"/>
          <w:kern w:val="3"/>
          <w:sz w:val="20"/>
          <w:szCs w:val="20"/>
          <w:lang w:eastAsia="zh-CN" w:bidi="hi-IN"/>
          <w14:ligatures w14:val="none"/>
        </w:rPr>
        <w:t>p</w:t>
      </w:r>
      <w:r w:rsidRPr="00954AE1">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1EFB912E"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954AE1">
        <w:rPr>
          <w:rFonts w:ascii="Times New Roman" w:eastAsia="Times New Roman" w:hAnsi="Times New Roman" w:cs="Times New Roman"/>
          <w:color w:val="000000"/>
          <w:kern w:val="3"/>
          <w:sz w:val="20"/>
          <w:szCs w:val="20"/>
          <w:lang w:eastAsia="zh-CN" w:bidi="hi-IN"/>
          <w14:ligatures w14:val="none"/>
        </w:rPr>
        <w:t>r.d.e</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954AE1">
        <w:rPr>
          <w:rFonts w:ascii="Arial" w:eastAsia="Times New Roman" w:hAnsi="Arial" w:cs="Times New Roman"/>
          <w:color w:val="000000"/>
          <w:kern w:val="3"/>
          <w:sz w:val="20"/>
          <w:szCs w:val="20"/>
          <w:u w:val="single"/>
          <w:lang w:eastAsia="zh-CN" w:bidi="hi-IN"/>
          <w14:ligatures w14:val="none"/>
        </w:rPr>
        <w:t>Z</w:t>
      </w:r>
      <w:r w:rsidRPr="00954AE1">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954AE1">
        <w:rPr>
          <w:rFonts w:ascii="Times New Roman" w:eastAsia="Times New Roman" w:hAnsi="Times New Roman" w:cs="Times New Roman"/>
          <w:color w:val="000000"/>
          <w:kern w:val="3"/>
          <w:sz w:val="20"/>
          <w:szCs w:val="20"/>
          <w:lang w:eastAsia="zh-CN" w:bidi="hi-IN"/>
          <w14:ligatures w14:val="none"/>
        </w:rPr>
        <w:t>eZamawiający</w:t>
      </w:r>
      <w:proofErr w:type="spellEnd"/>
      <w:r w:rsidRPr="00954AE1">
        <w:rPr>
          <w:rFonts w:ascii="Times New Roman" w:eastAsia="Times New Roman" w:hAnsi="Times New Roman" w:cs="Times New Roman"/>
          <w:color w:val="000000"/>
          <w:kern w:val="3"/>
          <w:sz w:val="20"/>
          <w:szCs w:val="20"/>
          <w:lang w:eastAsia="zh-CN" w:bidi="hi-IN"/>
          <w14:ligatures w14:val="none"/>
        </w:rPr>
        <w:t>, tj.:</w:t>
      </w:r>
    </w:p>
    <w:p w14:paraId="33FD5EF7"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S</w:t>
      </w:r>
      <w:r w:rsidRPr="00954AE1">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954AE1">
        <w:rPr>
          <w:rFonts w:ascii="Times New Roman" w:eastAsia="Calibri" w:hAnsi="Times New Roman" w:cs="Arial"/>
          <w:color w:val="000000"/>
          <w:kern w:val="3"/>
          <w:sz w:val="20"/>
          <w:szCs w:val="20"/>
          <w:lang w:eastAsia="zh-CN" w:bidi="hi-IN"/>
          <w14:ligatures w14:val="none"/>
        </w:rPr>
        <w:t>kb</w:t>
      </w:r>
      <w:proofErr w:type="spellEnd"/>
      <w:r w:rsidRPr="00954AE1">
        <w:rPr>
          <w:rFonts w:ascii="Times New Roman" w:eastAsia="Calibri" w:hAnsi="Times New Roman" w:cs="Arial"/>
          <w:color w:val="000000"/>
          <w:kern w:val="3"/>
          <w:sz w:val="20"/>
          <w:szCs w:val="20"/>
          <w:lang w:eastAsia="zh-CN" w:bidi="hi-IN"/>
          <w14:ligatures w14:val="none"/>
        </w:rPr>
        <w:t>/s;</w:t>
      </w:r>
    </w:p>
    <w:p w14:paraId="1A30E7A0"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613299F3"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954AE1">
        <w:rPr>
          <w:rFonts w:ascii="Times New Roman" w:eastAsia="NSimSun" w:hAnsi="Times New Roman" w:cs="Arial"/>
          <w:kern w:val="3"/>
          <w:sz w:val="20"/>
          <w:szCs w:val="20"/>
          <w:lang w:eastAsia="zh-CN" w:bidi="hi-IN"/>
          <w14:ligatures w14:val="none"/>
        </w:rPr>
        <w:br/>
        <w:t>w najnowszej wersji w przypadku Internet Explorer minimalnie wersja 10.0;</w:t>
      </w:r>
    </w:p>
    <w:p w14:paraId="6D48DB49"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Włączona obsługa JavaScript;</w:t>
      </w:r>
    </w:p>
    <w:p w14:paraId="1F1181D2"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 xml:space="preserve">Zainstalowany program </w:t>
      </w:r>
      <w:proofErr w:type="spellStart"/>
      <w:r w:rsidRPr="00954AE1">
        <w:rPr>
          <w:rFonts w:ascii="Times New Roman" w:eastAsia="NSimSun" w:hAnsi="Times New Roman" w:cs="Arial"/>
          <w:kern w:val="3"/>
          <w:sz w:val="20"/>
          <w:szCs w:val="20"/>
          <w:lang w:eastAsia="zh-CN" w:bidi="hi-IN"/>
          <w14:ligatures w14:val="none"/>
        </w:rPr>
        <w:t>Acrobat</w:t>
      </w:r>
      <w:proofErr w:type="spellEnd"/>
      <w:r w:rsidRPr="00954AE1">
        <w:rPr>
          <w:rFonts w:ascii="Times New Roman" w:eastAsia="NSimSun" w:hAnsi="Times New Roman" w:cs="Arial"/>
          <w:kern w:val="3"/>
          <w:sz w:val="20"/>
          <w:szCs w:val="20"/>
          <w:lang w:eastAsia="zh-CN" w:bidi="hi-IN"/>
          <w14:ligatures w14:val="none"/>
        </w:rPr>
        <w:t xml:space="preserve"> Reader lub inny obsługujący pliki w formacie .pdf.</w:t>
      </w:r>
    </w:p>
    <w:p w14:paraId="7DAE2A54" w14:textId="77777777" w:rsidR="00954AE1" w:rsidRPr="00954AE1" w:rsidRDefault="00954AE1" w:rsidP="00954AE1">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1D9ADEF0"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54AE1">
        <w:rPr>
          <w:rFonts w:ascii="Times New Roman" w:eastAsia="NSimSun" w:hAnsi="Times New Roman" w:cs="Arial"/>
          <w:kern w:val="3"/>
          <w:sz w:val="20"/>
          <w:szCs w:val="20"/>
          <w:lang w:eastAsia="zh-CN" w:bidi="hi-IN"/>
          <w14:ligatures w14:val="none"/>
        </w:rPr>
        <w:t>R</w:t>
      </w:r>
      <w:r w:rsidRPr="00954AE1">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954AE1">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954AE1">
        <w:rPr>
          <w:rFonts w:ascii="Times New Roman" w:eastAsia="NSimSun" w:hAnsi="Times New Roman" w:cs="Arial"/>
          <w:b/>
          <w:bCs/>
          <w:kern w:val="3"/>
          <w:sz w:val="20"/>
          <w:szCs w:val="20"/>
          <w:shd w:val="clear" w:color="auto" w:fill="FFFFFF"/>
          <w:lang w:eastAsia="zh-CN" w:bidi="hi-IN"/>
          <w14:ligatures w14:val="none"/>
        </w:rPr>
        <w:t>Firefox</w:t>
      </w:r>
      <w:proofErr w:type="spellEnd"/>
      <w:r w:rsidRPr="00954AE1">
        <w:rPr>
          <w:rFonts w:ascii="Times New Roman" w:eastAsia="NSimSun" w:hAnsi="Times New Roman" w:cs="Arial"/>
          <w:kern w:val="3"/>
          <w:sz w:val="20"/>
          <w:szCs w:val="20"/>
          <w:shd w:val="clear" w:color="auto" w:fill="FFFFFF"/>
          <w:lang w:eastAsia="zh-CN" w:bidi="hi-IN"/>
          <w14:ligatures w14:val="none"/>
        </w:rPr>
        <w:t> w wersji wpieranej przez producenta.</w:t>
      </w:r>
    </w:p>
    <w:p w14:paraId="596771EE"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54AE1">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1" w:history="1">
        <w:r w:rsidRPr="00954AE1">
          <w:rPr>
            <w:rFonts w:ascii="Times New Roman" w:eastAsia="NSimSun" w:hAnsi="Times New Roman" w:cs="Arial"/>
            <w:color w:val="000000"/>
            <w:kern w:val="3"/>
            <w:sz w:val="20"/>
            <w:szCs w:val="20"/>
            <w:u w:val="single"/>
            <w:shd w:val="clear" w:color="auto" w:fill="FFFFFF"/>
            <w:lang w:eastAsia="zh-CN" w:bidi="hi-IN"/>
            <w14:ligatures w14:val="none"/>
          </w:rPr>
          <w:t>Java w wersji 1.8.0_65 lub nowszej, koniecznie w wersji 32-bitowej</w:t>
        </w:r>
      </w:hyperlink>
      <w:r w:rsidRPr="00954AE1">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954AE1">
        <w:rPr>
          <w:rFonts w:ascii="Times New Roman" w:eastAsia="NSimSun" w:hAnsi="Times New Roman" w:cs="Arial"/>
          <w:kern w:val="3"/>
          <w:sz w:val="20"/>
          <w:szCs w:val="20"/>
          <w:shd w:val="clear" w:color="auto" w:fill="FFFFFF"/>
          <w:lang w:eastAsia="zh-CN" w:bidi="hi-IN"/>
          <w14:ligatures w14:val="none"/>
        </w:rPr>
        <w:t>eZamawiający</w:t>
      </w:r>
      <w:proofErr w:type="spellEnd"/>
      <w:r w:rsidRPr="00954AE1">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954AE1">
        <w:rPr>
          <w:rFonts w:ascii="Times New Roman" w:eastAsia="NSimSun" w:hAnsi="Times New Roman" w:cs="Arial"/>
          <w:kern w:val="3"/>
          <w:sz w:val="20"/>
          <w:szCs w:val="20"/>
          <w:shd w:val="clear" w:color="auto" w:fill="FFFFFF"/>
          <w:lang w:eastAsia="zh-CN" w:bidi="hi-IN"/>
          <w14:ligatures w14:val="none"/>
        </w:rPr>
        <w:t>exception</w:t>
      </w:r>
      <w:proofErr w:type="spellEnd"/>
      <w:r w:rsidRPr="00954AE1">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954AE1">
        <w:rPr>
          <w:rFonts w:ascii="Times New Roman" w:eastAsia="NSimSun" w:hAnsi="Times New Roman" w:cs="Arial"/>
          <w:kern w:val="3"/>
          <w:sz w:val="20"/>
          <w:szCs w:val="20"/>
          <w:shd w:val="clear" w:color="auto" w:fill="FFFFFF"/>
          <w:lang w:eastAsia="zh-CN" w:bidi="hi-IN"/>
          <w14:ligatures w14:val="none"/>
        </w:rPr>
        <w:t>site</w:t>
      </w:r>
      <w:proofErr w:type="spellEnd"/>
      <w:r w:rsidRPr="00954AE1">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708AA202"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54AE1">
        <w:rPr>
          <w:rFonts w:ascii="Times New Roman" w:eastAsia="NSimSun" w:hAnsi="Times New Roman" w:cs="Arial"/>
          <w:kern w:val="3"/>
          <w:sz w:val="20"/>
          <w:szCs w:val="20"/>
          <w:shd w:val="clear" w:color="auto" w:fill="FFFFFF"/>
          <w:lang w:eastAsia="zh-CN" w:bidi="hi-IN"/>
          <w14:ligatures w14:val="none"/>
        </w:rPr>
        <w:t>Zainstaluj </w:t>
      </w:r>
      <w:r w:rsidRPr="00954AE1">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954AE1">
        <w:rPr>
          <w:rFonts w:ascii="Times New Roman" w:eastAsia="NSimSun" w:hAnsi="Times New Roman" w:cs="Arial"/>
          <w:kern w:val="3"/>
          <w:sz w:val="20"/>
          <w:szCs w:val="20"/>
          <w:shd w:val="clear" w:color="auto" w:fill="FFFFFF"/>
          <w:lang w:eastAsia="zh-CN" w:bidi="hi-IN"/>
          <w14:ligatures w14:val="none"/>
        </w:rPr>
        <w:t xml:space="preserve">, który odpowiada za </w:t>
      </w:r>
      <w:r w:rsidRPr="00954AE1">
        <w:rPr>
          <w:rFonts w:ascii="Times New Roman" w:eastAsia="NSimSun" w:hAnsi="Times New Roman" w:cs="Arial"/>
          <w:kern w:val="3"/>
          <w:sz w:val="20"/>
          <w:szCs w:val="20"/>
          <w:shd w:val="clear" w:color="auto" w:fill="FFFFFF"/>
          <w:lang w:eastAsia="zh-CN" w:bidi="hi-IN"/>
          <w14:ligatures w14:val="none"/>
        </w:rPr>
        <w:lastRenderedPageBreak/>
        <w:t xml:space="preserve">obsługę funkcjonalności podpisu elektronicznego w platformie </w:t>
      </w:r>
      <w:proofErr w:type="spellStart"/>
      <w:r w:rsidRPr="00954AE1">
        <w:rPr>
          <w:rFonts w:ascii="Times New Roman" w:eastAsia="NSimSun" w:hAnsi="Times New Roman" w:cs="Arial"/>
          <w:kern w:val="3"/>
          <w:sz w:val="20"/>
          <w:szCs w:val="20"/>
          <w:shd w:val="clear" w:color="auto" w:fill="FFFFFF"/>
          <w:lang w:eastAsia="zh-CN" w:bidi="hi-IN"/>
          <w14:ligatures w14:val="none"/>
        </w:rPr>
        <w:t>eZamawiający</w:t>
      </w:r>
      <w:proofErr w:type="spellEnd"/>
      <w:r w:rsidRPr="00954AE1">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2" w:history="1">
        <w:r w:rsidRPr="00954AE1">
          <w:rPr>
            <w:rFonts w:ascii="Times New Roman" w:eastAsia="NSimSun" w:hAnsi="Times New Roman" w:cs="Arial"/>
            <w:color w:val="0000FF"/>
            <w:kern w:val="3"/>
            <w:sz w:val="20"/>
            <w:szCs w:val="20"/>
            <w:u w:val="single"/>
            <w:lang w:eastAsia="zh-CN" w:bidi="hi-IN"/>
            <w14:ligatures w14:val="none"/>
          </w:rPr>
          <w:t>tutaj</w:t>
        </w:r>
      </w:hyperlink>
      <w:r w:rsidRPr="00954AE1">
        <w:rPr>
          <w:rFonts w:ascii="Times New Roman" w:eastAsia="NSimSun" w:hAnsi="Times New Roman" w:cs="Arial"/>
          <w:color w:val="000000"/>
          <w:kern w:val="3"/>
          <w:sz w:val="20"/>
          <w:szCs w:val="20"/>
          <w:u w:val="single"/>
          <w:shd w:val="clear" w:color="auto" w:fill="FFFFFF"/>
          <w:lang w:eastAsia="zh-CN" w:bidi="hi-IN"/>
          <w14:ligatures w14:val="none"/>
        </w:rPr>
        <w:t xml:space="preserve"> (http://www.elektronicznypodpis.pl/informacje/aplikacje/)</w:t>
      </w:r>
      <w:r w:rsidRPr="00954AE1">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11760BCF"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54AE1">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954AE1">
        <w:rPr>
          <w:rFonts w:ascii="Times New Roman" w:eastAsia="NSimSun" w:hAnsi="Times New Roman" w:cs="Arial"/>
          <w:kern w:val="3"/>
          <w:sz w:val="20"/>
          <w:szCs w:val="20"/>
          <w:shd w:val="clear" w:color="auto" w:fill="FFFFFF"/>
          <w:lang w:eastAsia="zh-CN" w:bidi="hi-IN"/>
          <w14:ligatures w14:val="none"/>
        </w:rPr>
        <w:t>eZamawiający</w:t>
      </w:r>
      <w:proofErr w:type="spellEnd"/>
      <w:r w:rsidRPr="00954AE1">
        <w:rPr>
          <w:rFonts w:ascii="Times New Roman" w:eastAsia="NSimSun" w:hAnsi="Times New Roman" w:cs="Arial"/>
          <w:kern w:val="3"/>
          <w:sz w:val="20"/>
          <w:szCs w:val="20"/>
          <w:shd w:val="clear" w:color="auto" w:fill="FFFFFF"/>
          <w:lang w:eastAsia="zh-CN" w:bidi="hi-IN"/>
          <w14:ligatures w14:val="none"/>
        </w:rPr>
        <w:t>, </w:t>
      </w:r>
      <w:r w:rsidRPr="00954AE1">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78AFB905" w14:textId="77777777" w:rsidR="00954AE1" w:rsidRPr="00954AE1" w:rsidRDefault="00954AE1" w:rsidP="00954AE1">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954AE1">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0859F732" w14:textId="77777777" w:rsidR="00954AE1" w:rsidRPr="00954AE1" w:rsidRDefault="00954AE1" w:rsidP="00954AE1">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3" w:history="1">
        <w:r w:rsidRPr="00954AE1">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7E6CEEBC" w14:textId="77777777" w:rsidR="00954AE1" w:rsidRPr="00954AE1" w:rsidRDefault="00954AE1" w:rsidP="00954AE1">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954AE1">
        <w:rPr>
          <w:rFonts w:ascii="Times New Roman" w:eastAsia="NSimSun" w:hAnsi="Times New Roman" w:cs="Times New Roman"/>
          <w:bCs/>
          <w:kern w:val="3"/>
          <w:sz w:val="20"/>
          <w:szCs w:val="20"/>
          <w:lang w:eastAsia="zh-CN" w:bidi="hi-IN"/>
          <w14:ligatures w14:val="none"/>
        </w:rPr>
        <w:t>txt, rtf, pdf ,</w:t>
      </w:r>
      <w:proofErr w:type="spellStart"/>
      <w:r w:rsidRPr="00954AE1">
        <w:rPr>
          <w:rFonts w:ascii="Times New Roman" w:eastAsia="NSimSun" w:hAnsi="Times New Roman" w:cs="Times New Roman"/>
          <w:bCs/>
          <w:kern w:val="3"/>
          <w:sz w:val="20"/>
          <w:szCs w:val="20"/>
          <w:lang w:eastAsia="zh-CN" w:bidi="hi-IN"/>
          <w14:ligatures w14:val="none"/>
        </w:rPr>
        <w:t>xps</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odt</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ods</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odp</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doc</w:t>
      </w:r>
      <w:proofErr w:type="spellEnd"/>
      <w:r w:rsidRPr="00954AE1">
        <w:rPr>
          <w:rFonts w:ascii="Times New Roman" w:eastAsia="NSimSun" w:hAnsi="Times New Roman" w:cs="Times New Roman"/>
          <w:bCs/>
          <w:kern w:val="3"/>
          <w:sz w:val="20"/>
          <w:szCs w:val="20"/>
          <w:lang w:eastAsia="zh-CN" w:bidi="hi-IN"/>
          <w14:ligatures w14:val="none"/>
        </w:rPr>
        <w:t xml:space="preserve">, xls, </w:t>
      </w:r>
      <w:proofErr w:type="spellStart"/>
      <w:r w:rsidRPr="00954AE1">
        <w:rPr>
          <w:rFonts w:ascii="Times New Roman" w:eastAsia="NSimSun" w:hAnsi="Times New Roman" w:cs="Times New Roman"/>
          <w:bCs/>
          <w:kern w:val="3"/>
          <w:sz w:val="20"/>
          <w:szCs w:val="20"/>
          <w:lang w:eastAsia="zh-CN" w:bidi="hi-IN"/>
          <w14:ligatures w14:val="none"/>
        </w:rPr>
        <w:t>ppt</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docx</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xlsx</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pptx</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csv</w:t>
      </w:r>
      <w:proofErr w:type="spellEnd"/>
      <w:r w:rsidRPr="00954AE1">
        <w:rPr>
          <w:rFonts w:ascii="Times New Roman" w:eastAsia="NSimSun" w:hAnsi="Times New Roman" w:cs="Times New Roman"/>
          <w:bCs/>
          <w:kern w:val="3"/>
          <w:sz w:val="20"/>
          <w:szCs w:val="20"/>
          <w:lang w:eastAsia="zh-CN" w:bidi="hi-IN"/>
          <w14:ligatures w14:val="none"/>
        </w:rPr>
        <w:t xml:space="preserve">, jpg, </w:t>
      </w:r>
      <w:proofErr w:type="spellStart"/>
      <w:r w:rsidRPr="00954AE1">
        <w:rPr>
          <w:rFonts w:ascii="Times New Roman" w:eastAsia="NSimSun" w:hAnsi="Times New Roman" w:cs="Times New Roman"/>
          <w:bCs/>
          <w:kern w:val="3"/>
          <w:sz w:val="20"/>
          <w:szCs w:val="20"/>
          <w:lang w:eastAsia="zh-CN" w:bidi="hi-IN"/>
          <w14:ligatures w14:val="none"/>
        </w:rPr>
        <w:t>jpeg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tif</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tiff</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geotiff</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png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svg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wav</w:t>
      </w:r>
      <w:proofErr w:type="spellEnd"/>
      <w:r w:rsidRPr="00954AE1">
        <w:rPr>
          <w:rFonts w:ascii="Times New Roman" w:eastAsia="NSimSun" w:hAnsi="Times New Roman" w:cs="Times New Roman"/>
          <w:bCs/>
          <w:kern w:val="3"/>
          <w:sz w:val="20"/>
          <w:szCs w:val="20"/>
          <w:lang w:eastAsia="zh-CN" w:bidi="hi-IN"/>
          <w14:ligatures w14:val="none"/>
        </w:rPr>
        <w:t xml:space="preserve">, mp3, </w:t>
      </w:r>
      <w:proofErr w:type="spellStart"/>
      <w:r w:rsidRPr="00954AE1">
        <w:rPr>
          <w:rFonts w:ascii="Times New Roman" w:eastAsia="NSimSun" w:hAnsi="Times New Roman" w:cs="Times New Roman"/>
          <w:bCs/>
          <w:kern w:val="3"/>
          <w:sz w:val="20"/>
          <w:szCs w:val="20"/>
          <w:lang w:eastAsia="zh-CN" w:bidi="hi-IN"/>
          <w14:ligatures w14:val="none"/>
        </w:rPr>
        <w:t>avi</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mpg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mpeg</w:t>
      </w:r>
      <w:proofErr w:type="spellEnd"/>
      <w:r w:rsidRPr="00954AE1">
        <w:rPr>
          <w:rFonts w:ascii="Times New Roman" w:eastAsia="NSimSun" w:hAnsi="Times New Roman" w:cs="Times New Roman"/>
          <w:bCs/>
          <w:kern w:val="3"/>
          <w:sz w:val="20"/>
          <w:szCs w:val="20"/>
          <w:lang w:eastAsia="zh-CN" w:bidi="hi-IN"/>
          <w14:ligatures w14:val="none"/>
        </w:rPr>
        <w:t xml:space="preserve">, mp4, m4a, mpeg4, </w:t>
      </w:r>
      <w:proofErr w:type="spellStart"/>
      <w:r w:rsidRPr="00954AE1">
        <w:rPr>
          <w:rFonts w:ascii="Times New Roman" w:eastAsia="NSimSun" w:hAnsi="Times New Roman" w:cs="Times New Roman"/>
          <w:bCs/>
          <w:kern w:val="3"/>
          <w:sz w:val="20"/>
          <w:szCs w:val="20"/>
          <w:lang w:eastAsia="zh-CN" w:bidi="hi-IN"/>
          <w14:ligatures w14:val="none"/>
        </w:rPr>
        <w:t>ogg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ogv</w:t>
      </w:r>
      <w:proofErr w:type="spellEnd"/>
      <w:r w:rsidRPr="00954AE1">
        <w:rPr>
          <w:rFonts w:ascii="Times New Roman" w:eastAsia="NSimSun" w:hAnsi="Times New Roman" w:cs="Times New Roman"/>
          <w:bCs/>
          <w:kern w:val="3"/>
          <w:sz w:val="20"/>
          <w:szCs w:val="20"/>
          <w:lang w:eastAsia="zh-CN" w:bidi="hi-IN"/>
          <w14:ligatures w14:val="none"/>
        </w:rPr>
        <w:t xml:space="preserve">, zip, tar, </w:t>
      </w:r>
      <w:proofErr w:type="spellStart"/>
      <w:r w:rsidRPr="00954AE1">
        <w:rPr>
          <w:rFonts w:ascii="Times New Roman" w:eastAsia="NSimSun" w:hAnsi="Times New Roman" w:cs="Times New Roman"/>
          <w:bCs/>
          <w:kern w:val="3"/>
          <w:sz w:val="20"/>
          <w:szCs w:val="20"/>
          <w:lang w:eastAsia="zh-CN" w:bidi="hi-IN"/>
          <w14:ligatures w14:val="none"/>
        </w:rPr>
        <w:t>gz</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gzip</w:t>
      </w:r>
      <w:proofErr w:type="spellEnd"/>
      <w:r w:rsidRPr="00954AE1">
        <w:rPr>
          <w:rFonts w:ascii="Times New Roman" w:eastAsia="NSimSun" w:hAnsi="Times New Roman" w:cs="Times New Roman"/>
          <w:bCs/>
          <w:kern w:val="3"/>
          <w:sz w:val="20"/>
          <w:szCs w:val="20"/>
          <w:lang w:eastAsia="zh-CN" w:bidi="hi-IN"/>
          <w14:ligatures w14:val="none"/>
        </w:rPr>
        <w:t xml:space="preserve">, 7z, </w:t>
      </w:r>
      <w:proofErr w:type="spellStart"/>
      <w:r w:rsidRPr="00954AE1">
        <w:rPr>
          <w:rFonts w:ascii="Times New Roman" w:eastAsia="NSimSun" w:hAnsi="Times New Roman" w:cs="Times New Roman"/>
          <w:bCs/>
          <w:kern w:val="3"/>
          <w:sz w:val="20"/>
          <w:szCs w:val="20"/>
          <w:lang w:eastAsia="zh-CN" w:bidi="hi-IN"/>
          <w14:ligatures w14:val="none"/>
        </w:rPr>
        <w:t>html</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xhtml</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css</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xml</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xsd</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gml</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rng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xsl</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xslt</w:t>
      </w:r>
      <w:proofErr w:type="spellEnd"/>
      <w:r w:rsidRPr="00954AE1">
        <w:rPr>
          <w:rFonts w:ascii="Times New Roman" w:eastAsia="NSimSun" w:hAnsi="Times New Roman" w:cs="Times New Roman"/>
          <w:bCs/>
          <w:kern w:val="3"/>
          <w:sz w:val="20"/>
          <w:szCs w:val="20"/>
          <w:lang w:eastAsia="zh-CN" w:bidi="hi-IN"/>
          <w14:ligatures w14:val="none"/>
        </w:rPr>
        <w:t xml:space="preserve">, TSL, </w:t>
      </w:r>
      <w:proofErr w:type="spellStart"/>
      <w:r w:rsidRPr="00954AE1">
        <w:rPr>
          <w:rFonts w:ascii="Times New Roman" w:eastAsia="NSimSun" w:hAnsi="Times New Roman" w:cs="Times New Roman"/>
          <w:bCs/>
          <w:kern w:val="3"/>
          <w:sz w:val="20"/>
          <w:szCs w:val="20"/>
          <w:lang w:eastAsia="zh-CN" w:bidi="hi-IN"/>
          <w14:ligatures w14:val="none"/>
        </w:rPr>
        <w:t>XMLsig</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XAdES</w:t>
      </w:r>
      <w:proofErr w:type="spellEnd"/>
      <w:r w:rsidRPr="00954AE1">
        <w:rPr>
          <w:rFonts w:ascii="Times New Roman" w:eastAsia="NSimSun" w:hAnsi="Times New Roman" w:cs="Times New Roman"/>
          <w:bCs/>
          <w:kern w:val="3"/>
          <w:sz w:val="20"/>
          <w:szCs w:val="20"/>
          <w:lang w:eastAsia="zh-CN" w:bidi="hi-IN"/>
          <w14:ligatures w14:val="none"/>
        </w:rPr>
        <w:t xml:space="preserve">, </w:t>
      </w:r>
      <w:proofErr w:type="spellStart"/>
      <w:r w:rsidRPr="00954AE1">
        <w:rPr>
          <w:rFonts w:ascii="Times New Roman" w:eastAsia="NSimSun" w:hAnsi="Times New Roman" w:cs="Times New Roman"/>
          <w:bCs/>
          <w:kern w:val="3"/>
          <w:sz w:val="20"/>
          <w:szCs w:val="20"/>
          <w:lang w:eastAsia="zh-CN" w:bidi="hi-IN"/>
          <w14:ligatures w14:val="none"/>
        </w:rPr>
        <w:t>CAdES</w:t>
      </w:r>
      <w:proofErr w:type="spellEnd"/>
      <w:r w:rsidRPr="00954AE1">
        <w:rPr>
          <w:rFonts w:ascii="Times New Roman" w:eastAsia="NSimSun" w:hAnsi="Times New Roman" w:cs="Times New Roman"/>
          <w:bCs/>
          <w:kern w:val="3"/>
          <w:sz w:val="20"/>
          <w:szCs w:val="20"/>
          <w:lang w:eastAsia="zh-CN" w:bidi="hi-IN"/>
          <w14:ligatures w14:val="none"/>
        </w:rPr>
        <w:t xml:space="preserve">, ASIC, </w:t>
      </w:r>
      <w:proofErr w:type="spellStart"/>
      <w:r w:rsidRPr="00954AE1">
        <w:rPr>
          <w:rFonts w:ascii="Times New Roman" w:eastAsia="NSimSun" w:hAnsi="Times New Roman" w:cs="Times New Roman"/>
          <w:bCs/>
          <w:kern w:val="3"/>
          <w:sz w:val="20"/>
          <w:szCs w:val="20"/>
          <w:lang w:eastAsia="zh-CN" w:bidi="hi-IN"/>
          <w14:ligatures w14:val="none"/>
        </w:rPr>
        <w:t>XMLenc</w:t>
      </w:r>
      <w:proofErr w:type="spellEnd"/>
      <w:r w:rsidRPr="00954AE1">
        <w:rPr>
          <w:rFonts w:ascii="Times New Roman" w:eastAsia="NSimSun" w:hAnsi="Times New Roman" w:cs="Times New Roman"/>
          <w:kern w:val="3"/>
          <w:sz w:val="20"/>
          <w:szCs w:val="20"/>
          <w:lang w:eastAsia="zh-CN" w:bidi="hi-IN"/>
          <w14:ligatures w14:val="none"/>
        </w:rPr>
        <w:t>.</w:t>
      </w:r>
    </w:p>
    <w:p w14:paraId="340F9DA1" w14:textId="77777777" w:rsidR="00954AE1" w:rsidRPr="00954AE1" w:rsidRDefault="00954AE1" w:rsidP="00954AE1">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Times New Roman"/>
          <w:kern w:val="3"/>
          <w:sz w:val="20"/>
          <w:szCs w:val="20"/>
          <w:lang w:eastAsia="zh-CN" w:bidi="hi-IN"/>
          <w14:ligatures w14:val="none"/>
        </w:rPr>
        <w:t>Z</w:t>
      </w:r>
      <w:r w:rsidRPr="00954AE1">
        <w:rPr>
          <w:rFonts w:ascii="Times New Roman" w:eastAsia="NSimSun" w:hAnsi="Times New Roman" w:cs="Arial"/>
          <w:kern w:val="3"/>
          <w:sz w:val="20"/>
          <w:szCs w:val="20"/>
          <w:lang w:eastAsia="zh-CN" w:bidi="hi-IN"/>
          <w14:ligatures w14:val="none"/>
        </w:rPr>
        <w:t>amawiający określa informacje na temat kodowania i czasu odbioru danych, tj.:</w:t>
      </w:r>
    </w:p>
    <w:p w14:paraId="561F02BA"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954AE1">
        <w:rPr>
          <w:rFonts w:ascii="Times New Roman" w:eastAsia="NSimSun" w:hAnsi="Times New Roman" w:cs="Arial"/>
          <w:kern w:val="3"/>
          <w:sz w:val="20"/>
          <w:szCs w:val="20"/>
          <w:lang w:eastAsia="zh-CN" w:bidi="hi-IN"/>
          <w14:ligatures w14:val="none"/>
        </w:rPr>
        <w:t>eZamawiający</w:t>
      </w:r>
      <w:proofErr w:type="spellEnd"/>
      <w:r w:rsidRPr="00954AE1">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7EB88038" w14:textId="77777777" w:rsidR="00954AE1" w:rsidRPr="00954AE1" w:rsidRDefault="00954AE1" w:rsidP="00954AE1">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954AE1">
        <w:rPr>
          <w:rFonts w:ascii="Times New Roman" w:eastAsia="NSimSun" w:hAnsi="Times New Roman" w:cs="Arial"/>
          <w:kern w:val="3"/>
          <w:sz w:val="20"/>
          <w:szCs w:val="20"/>
          <w:lang w:eastAsia="zh-CN" w:bidi="hi-IN"/>
          <w14:ligatures w14:val="none"/>
        </w:rPr>
        <w:t>hh:mm:ss</w:t>
      </w:r>
      <w:proofErr w:type="spellEnd"/>
      <w:r w:rsidRPr="00954AE1">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071BDEB5" w14:textId="77777777" w:rsidR="00954AE1" w:rsidRPr="00954AE1" w:rsidRDefault="00954AE1" w:rsidP="00954AE1">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w:t>
      </w:r>
      <w:r w:rsidRPr="00954AE1">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4" w:history="1">
        <w:r w:rsidRPr="00954AE1">
          <w:rPr>
            <w:rFonts w:ascii="Liberation Serif" w:eastAsia="Arial, Arial" w:hAnsi="Liberation Serif" w:cs="Arial, Arial"/>
            <w:color w:val="0000FF"/>
            <w:kern w:val="3"/>
            <w:sz w:val="20"/>
            <w:szCs w:val="20"/>
            <w:u w:val="single"/>
            <w:lang w:eastAsia="zh-CN" w:bidi="hi-IN"/>
            <w14:ligatures w14:val="none"/>
          </w:rPr>
          <w:t>https://</w:t>
        </w:r>
      </w:hyperlink>
      <w:hyperlink r:id="rId15" w:history="1">
        <w:r w:rsidRPr="00954AE1">
          <w:rPr>
            <w:rFonts w:ascii="Liberation Serif" w:eastAsia="Arial, Arial" w:hAnsi="Liberation Serif" w:cs="Arial, Arial"/>
            <w:color w:val="0000FF"/>
            <w:kern w:val="3"/>
            <w:sz w:val="20"/>
            <w:szCs w:val="20"/>
            <w:u w:val="single"/>
            <w:lang w:eastAsia="zh-CN" w:bidi="hi-IN"/>
            <w14:ligatures w14:val="none"/>
          </w:rPr>
          <w:t>otwock-szpital</w:t>
        </w:r>
      </w:hyperlink>
      <w:hyperlink r:id="rId16" w:history="1">
        <w:r w:rsidRPr="00954AE1">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533B6AB1"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Arial"/>
          <w:bCs/>
          <w:spacing w:val="-1"/>
          <w:kern w:val="3"/>
          <w:sz w:val="20"/>
          <w:szCs w:val="20"/>
          <w:lang w:eastAsia="zh-CN" w:bidi="hi-IN"/>
          <w14:ligatures w14:val="none"/>
        </w:rPr>
        <w:t>O</w:t>
      </w:r>
      <w:r w:rsidRPr="00954AE1">
        <w:rPr>
          <w:rFonts w:ascii="Times New Roman" w:eastAsia="Calibri" w:hAnsi="Times New Roman" w:cs="Arial"/>
          <w:color w:val="000000"/>
          <w:kern w:val="3"/>
          <w:sz w:val="20"/>
          <w:szCs w:val="20"/>
          <w:lang w:eastAsia="zh-CN" w:bidi="hi-IN"/>
          <w14:ligatures w14:val="none"/>
        </w:rPr>
        <w:t>sobą uprawnioną do porozumiewania się z Wykonawcami jest:</w:t>
      </w:r>
    </w:p>
    <w:p w14:paraId="2978F732"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 zakresie proceduralnym:</w:t>
      </w:r>
    </w:p>
    <w:p w14:paraId="20B00C69" w14:textId="77777777" w:rsidR="00954AE1" w:rsidRPr="00954AE1" w:rsidRDefault="00954AE1" w:rsidP="00954AE1">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Kierownik Działu Zamówień Publicznych i Przetargów</w:t>
      </w:r>
    </w:p>
    <w:p w14:paraId="1CD8EA6B" w14:textId="77777777" w:rsidR="00954AE1" w:rsidRPr="00954AE1" w:rsidRDefault="00954AE1" w:rsidP="00954AE1">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zampub</w:t>
      </w:r>
      <w:hyperlink r:id="rId17" w:history="1">
        <w:r w:rsidRPr="00954AE1">
          <w:rPr>
            <w:rFonts w:ascii="Times New Roman" w:eastAsia="Calibri" w:hAnsi="Times New Roman" w:cs="Arial"/>
            <w:color w:val="000000"/>
            <w:kern w:val="3"/>
            <w:sz w:val="20"/>
            <w:szCs w:val="20"/>
            <w:lang w:eastAsia="zh-CN" w:bidi="hi-IN"/>
            <w14:ligatures w14:val="none"/>
          </w:rPr>
          <w:t>@</w:t>
        </w:r>
      </w:hyperlink>
      <w:hyperlink r:id="rId18" w:history="1">
        <w:r w:rsidRPr="00954AE1">
          <w:rPr>
            <w:rFonts w:ascii="Times New Roman" w:eastAsia="Calibri" w:hAnsi="Times New Roman" w:cs="Arial"/>
            <w:color w:val="000000"/>
            <w:kern w:val="3"/>
            <w:sz w:val="20"/>
            <w:szCs w:val="20"/>
            <w:lang w:eastAsia="zh-CN" w:bidi="hi-IN"/>
            <w14:ligatures w14:val="none"/>
          </w:rPr>
          <w:t>otwock-</w:t>
        </w:r>
      </w:hyperlink>
      <w:hyperlink r:id="rId19" w:history="1">
        <w:r w:rsidRPr="00954AE1">
          <w:rPr>
            <w:rFonts w:ascii="Times New Roman" w:eastAsia="Calibri" w:hAnsi="Times New Roman" w:cs="Arial"/>
            <w:color w:val="000000"/>
            <w:kern w:val="3"/>
            <w:sz w:val="20"/>
            <w:szCs w:val="20"/>
            <w:lang w:eastAsia="zh-CN" w:bidi="hi-IN"/>
            <w14:ligatures w14:val="none"/>
          </w:rPr>
          <w:t>szpital.pl</w:t>
        </w:r>
      </w:hyperlink>
    </w:p>
    <w:p w14:paraId="48A5CF48" w14:textId="77777777" w:rsidR="00954AE1" w:rsidRPr="00954AE1" w:rsidRDefault="00954AE1" w:rsidP="00954AE1">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tel. (22) 34-46-426</w:t>
      </w:r>
    </w:p>
    <w:p w14:paraId="1C0DD0C7" w14:textId="77777777" w:rsidR="00954AE1" w:rsidRPr="00954AE1" w:rsidRDefault="00954AE1" w:rsidP="00954AE1">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 zakresie merytorycznym:</w:t>
      </w:r>
    </w:p>
    <w:p w14:paraId="590F310B" w14:textId="77777777" w:rsidR="00954AE1" w:rsidRPr="00954AE1" w:rsidRDefault="00954AE1" w:rsidP="00954AE1">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Kierownik Działu Technicznego</w:t>
      </w:r>
    </w:p>
    <w:p w14:paraId="36D9492A" w14:textId="77777777" w:rsidR="00954AE1" w:rsidRPr="00954AE1" w:rsidRDefault="00954AE1" w:rsidP="00954AE1">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hyperlink r:id="rId20" w:history="1">
        <w:r w:rsidRPr="00954AE1">
          <w:rPr>
            <w:rFonts w:ascii="Times New Roman" w:eastAsia="Calibri" w:hAnsi="Times New Roman" w:cs="Arial"/>
            <w:color w:val="0563C1" w:themeColor="hyperlink"/>
            <w:kern w:val="3"/>
            <w:sz w:val="20"/>
            <w:szCs w:val="20"/>
            <w:u w:val="single"/>
            <w:lang w:eastAsia="zh-CN" w:bidi="hi-IN"/>
            <w14:ligatures w14:val="none"/>
          </w:rPr>
          <w:t>techniczny@otwock-szpital.pl</w:t>
        </w:r>
      </w:hyperlink>
    </w:p>
    <w:p w14:paraId="48D8A5C0" w14:textId="77777777" w:rsidR="00954AE1" w:rsidRPr="00954AE1" w:rsidRDefault="00954AE1" w:rsidP="00954AE1">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tel. (22) 34-46-439</w:t>
      </w:r>
    </w:p>
    <w:p w14:paraId="3A5B9A41"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aps/>
          <w:color w:val="000000"/>
          <w:kern w:val="3"/>
          <w:sz w:val="20"/>
          <w:szCs w:val="20"/>
          <w:lang w:eastAsia="zh-CN" w:bidi="hi-IN"/>
          <w14:ligatures w14:val="none"/>
        </w:rPr>
        <w:t>W</w:t>
      </w:r>
      <w:r w:rsidRPr="00954AE1">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673991D8"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269CEA54"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 xml:space="preserve">Zamawiający jest obowiązany </w:t>
      </w:r>
      <w:r w:rsidRPr="00954AE1">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6CD670B4" w14:textId="77777777" w:rsidR="00954AE1" w:rsidRPr="00954AE1" w:rsidRDefault="00954AE1" w:rsidP="00954AE1">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79AEA193" w14:textId="77777777" w:rsidR="00954AE1" w:rsidRPr="00954AE1" w:rsidRDefault="00954AE1" w:rsidP="00954AE1">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6355134"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796BBB"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XIII. Opis sposobu przygotowania ofert</w:t>
            </w:r>
          </w:p>
          <w:p w14:paraId="3C26AAFE"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oraz wymagania formalne</w:t>
            </w:r>
          </w:p>
          <w:p w14:paraId="327AA5BF"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dotyczące składanych oświadczeń i dokumentów</w:t>
            </w:r>
          </w:p>
        </w:tc>
      </w:tr>
    </w:tbl>
    <w:p w14:paraId="6678EFEF"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8999EEE"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954AE1">
        <w:rPr>
          <w:rFonts w:ascii="Times New Roman" w:eastAsia="Verdana" w:hAnsi="Times New Roman" w:cs="Arial"/>
          <w:spacing w:val="-1"/>
          <w:kern w:val="3"/>
          <w:sz w:val="20"/>
          <w:szCs w:val="20"/>
          <w:lang w:eastAsia="zh-CN" w:bidi="hi-IN"/>
          <w14:ligatures w14:val="none"/>
        </w:rPr>
        <w:lastRenderedPageBreak/>
        <w:t>Wykonawca może złożyć tylko jedną ofertę.</w:t>
      </w:r>
    </w:p>
    <w:p w14:paraId="4872FB02"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954AE1">
        <w:rPr>
          <w:rFonts w:ascii="Times New Roman" w:eastAsia="Verdana" w:hAnsi="Times New Roman" w:cs="Arial"/>
          <w:spacing w:val="-1"/>
          <w:kern w:val="3"/>
          <w:sz w:val="20"/>
          <w:szCs w:val="20"/>
          <w:lang w:eastAsia="zh-CN" w:bidi="hi-IN"/>
          <w14:ligatures w14:val="none"/>
        </w:rPr>
        <w:t>T</w:t>
      </w:r>
      <w:r w:rsidRPr="00954AE1">
        <w:rPr>
          <w:rFonts w:ascii="Times New Roman" w:eastAsia="Verdana" w:hAnsi="Times New Roman" w:cs="Arial"/>
          <w:color w:val="000000"/>
          <w:kern w:val="3"/>
          <w:sz w:val="20"/>
          <w:szCs w:val="20"/>
          <w:lang w:eastAsia="zh-CN" w:bidi="hi-IN"/>
          <w14:ligatures w14:val="none"/>
        </w:rPr>
        <w:t>reść oferty musi odpowiadać treści SWZ.</w:t>
      </w:r>
    </w:p>
    <w:p w14:paraId="7E1460CD"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954AE1">
        <w:rPr>
          <w:rFonts w:ascii="Times New Roman" w:eastAsia="Verdana" w:hAnsi="Times New Roman" w:cs="Arial"/>
          <w:b/>
          <w:color w:val="000000"/>
          <w:kern w:val="3"/>
          <w:sz w:val="20"/>
          <w:szCs w:val="20"/>
          <w:lang w:eastAsia="zh-CN" w:bidi="hi-IN"/>
          <w14:ligatures w14:val="none"/>
        </w:rPr>
        <w:t>Załącznikiem nr 1 do SWZ</w:t>
      </w:r>
      <w:r w:rsidRPr="00954AE1">
        <w:rPr>
          <w:rFonts w:ascii="Times New Roman" w:eastAsia="Verdana" w:hAnsi="Times New Roman" w:cs="Arial"/>
          <w:color w:val="000000"/>
          <w:kern w:val="3"/>
          <w:sz w:val="20"/>
          <w:szCs w:val="20"/>
          <w:lang w:eastAsia="zh-CN" w:bidi="hi-IN"/>
          <w14:ligatures w14:val="none"/>
        </w:rPr>
        <w:t>.</w:t>
      </w:r>
    </w:p>
    <w:p w14:paraId="6ED299F2"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954AE1">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2068D453" w14:textId="77777777" w:rsidR="00954AE1" w:rsidRPr="00954AE1" w:rsidRDefault="00954AE1" w:rsidP="00954AE1">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Verdana" w:hAnsi="Times New Roman" w:cs="Arial"/>
          <w:color w:val="000000"/>
          <w:kern w:val="3"/>
          <w:sz w:val="20"/>
          <w:szCs w:val="20"/>
          <w:lang w:eastAsia="zh-CN" w:bidi="hi-IN"/>
          <w14:ligatures w14:val="none"/>
        </w:rPr>
        <w:t>oświadczenia,</w:t>
      </w:r>
      <w:r w:rsidRPr="00954AE1">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954AE1">
        <w:rPr>
          <w:rFonts w:ascii="Times New Roman" w:eastAsia="Verdana" w:hAnsi="Times New Roman" w:cs="Arial"/>
          <w:color w:val="000000"/>
          <w:spacing w:val="-1"/>
          <w:kern w:val="3"/>
          <w:sz w:val="20"/>
          <w:szCs w:val="20"/>
          <w:lang w:eastAsia="zh-CN" w:bidi="hi-IN"/>
          <w14:ligatures w14:val="none"/>
        </w:rPr>
        <w:t xml:space="preserve">–  zgodnie z </w:t>
      </w:r>
      <w:r w:rsidRPr="00954AE1">
        <w:rPr>
          <w:rFonts w:ascii="Times New Roman" w:eastAsia="Verdana" w:hAnsi="Times New Roman" w:cs="Arial"/>
          <w:b/>
          <w:color w:val="000000"/>
          <w:spacing w:val="-1"/>
          <w:kern w:val="3"/>
          <w:sz w:val="20"/>
          <w:szCs w:val="20"/>
          <w:lang w:eastAsia="zh-CN" w:bidi="hi-IN"/>
          <w14:ligatures w14:val="none"/>
        </w:rPr>
        <w:t>Załącznikiem nr 2 i nr 6 do SWZ</w:t>
      </w:r>
      <w:r w:rsidRPr="00954AE1">
        <w:rPr>
          <w:rFonts w:ascii="Times New Roman" w:eastAsia="Times New Roman" w:hAnsi="Times New Roman" w:cs="Times New Roman"/>
          <w:color w:val="000000"/>
          <w:kern w:val="3"/>
          <w:sz w:val="20"/>
          <w:szCs w:val="20"/>
          <w:lang w:eastAsia="zh-CN" w:bidi="hi-IN"/>
          <w14:ligatures w14:val="none"/>
        </w:rPr>
        <w:t xml:space="preserve"> </w:t>
      </w:r>
      <w:r w:rsidRPr="00954AE1">
        <w:rPr>
          <w:rFonts w:ascii="Times New Roman" w:eastAsia="Verdana" w:hAnsi="Times New Roman" w:cs="Arial"/>
          <w:color w:val="000000"/>
          <w:kern w:val="3"/>
          <w:sz w:val="20"/>
          <w:szCs w:val="20"/>
          <w:lang w:eastAsia="zh-CN" w:bidi="hi-IN"/>
          <w14:ligatures w14:val="none"/>
        </w:rPr>
        <w:t>;</w:t>
      </w:r>
    </w:p>
    <w:p w14:paraId="70A62DEB" w14:textId="77777777" w:rsidR="00954AE1" w:rsidRPr="00954AE1" w:rsidRDefault="00954AE1" w:rsidP="00954AE1">
      <w:pPr>
        <w:numPr>
          <w:ilvl w:val="1"/>
          <w:numId w:val="16"/>
        </w:numPr>
        <w:suppressAutoHyphens/>
        <w:autoSpaceDN w:val="0"/>
        <w:spacing w:after="0" w:line="240" w:lineRule="auto"/>
        <w:jc w:val="both"/>
        <w:textAlignment w:val="baseline"/>
        <w:rPr>
          <w:rFonts w:ascii="Liberation Serif" w:eastAsia="NSimSun" w:hAnsi="Liberation Serif" w:cs="Arial" w:hint="eastAsia"/>
          <w:kern w:val="3"/>
          <w:sz w:val="20"/>
          <w:szCs w:val="20"/>
          <w:lang w:eastAsia="zh-CN" w:bidi="hi-IN"/>
          <w14:ligatures w14:val="none"/>
        </w:rPr>
      </w:pPr>
      <w:r w:rsidRPr="00954AE1">
        <w:rPr>
          <w:rFonts w:ascii="Times New Roman" w:eastAsia="Lucida Sans Unicode" w:hAnsi="Times New Roman" w:cs="Arial"/>
          <w:color w:val="000000"/>
          <w:spacing w:val="-2"/>
          <w:kern w:val="3"/>
          <w:sz w:val="20"/>
          <w:szCs w:val="20"/>
          <w:lang w:eastAsia="zh-CN" w:bidi="hi-IN"/>
          <w14:ligatures w14:val="none"/>
        </w:rPr>
        <w:t>F</w:t>
      </w:r>
      <w:r w:rsidRPr="00954AE1">
        <w:rPr>
          <w:rFonts w:ascii="Times New Roman" w:eastAsia="Lucida Sans Unicode" w:hAnsi="Times New Roman" w:cs="Arial"/>
          <w:color w:val="000000"/>
          <w:spacing w:val="-1"/>
          <w:kern w:val="3"/>
          <w:sz w:val="20"/>
          <w:szCs w:val="20"/>
          <w:lang w:eastAsia="zh-CN" w:bidi="hi-IN"/>
          <w14:ligatures w14:val="none"/>
        </w:rPr>
        <w:t>ormularz</w:t>
      </w:r>
      <w:r w:rsidRPr="00954AE1">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954AE1">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954AE1">
        <w:rPr>
          <w:rFonts w:ascii="Times New Roman" w:eastAsia="Lucida Sans Unicode" w:hAnsi="Times New Roman" w:cs="Arial"/>
          <w:color w:val="000000"/>
          <w:spacing w:val="-3"/>
          <w:kern w:val="3"/>
          <w:sz w:val="20"/>
          <w:szCs w:val="20"/>
          <w:lang w:eastAsia="zh-CN" w:bidi="hi-IN"/>
          <w14:ligatures w14:val="none"/>
        </w:rPr>
        <w:t xml:space="preserve">-cenowy zawierający tabele cenowe </w:t>
      </w:r>
      <w:r w:rsidRPr="00954AE1">
        <w:rPr>
          <w:rFonts w:ascii="Times New Roman" w:eastAsia="Verdana" w:hAnsi="Times New Roman" w:cs="Arial"/>
          <w:color w:val="000000"/>
          <w:spacing w:val="-1"/>
          <w:kern w:val="3"/>
          <w:sz w:val="20"/>
          <w:szCs w:val="20"/>
          <w:lang w:eastAsia="zh-CN" w:bidi="hi-IN"/>
          <w14:ligatures w14:val="none"/>
        </w:rPr>
        <w:t xml:space="preserve"> zgodnie z </w:t>
      </w:r>
      <w:r w:rsidRPr="00954AE1">
        <w:rPr>
          <w:rFonts w:ascii="Times New Roman" w:eastAsia="Verdana" w:hAnsi="Times New Roman" w:cs="Arial"/>
          <w:b/>
          <w:color w:val="000000"/>
          <w:spacing w:val="-1"/>
          <w:kern w:val="3"/>
          <w:sz w:val="20"/>
          <w:szCs w:val="20"/>
          <w:lang w:eastAsia="zh-CN" w:bidi="hi-IN"/>
          <w14:ligatures w14:val="none"/>
        </w:rPr>
        <w:t>Załącznikiem nr 3 do SWZ,</w:t>
      </w:r>
      <w:r w:rsidRPr="00954AE1">
        <w:rPr>
          <w:rFonts w:ascii="Times New Roman" w:eastAsia="Lucida Sans Unicode" w:hAnsi="Times New Roman" w:cs="Arial"/>
          <w:color w:val="000000"/>
          <w:spacing w:val="1"/>
          <w:kern w:val="3"/>
          <w:sz w:val="20"/>
          <w:szCs w:val="20"/>
          <w:lang w:eastAsia="zh-CN" w:bidi="hi-IN"/>
          <w14:ligatures w14:val="none"/>
        </w:rPr>
        <w:t xml:space="preserve"> </w:t>
      </w:r>
      <w:r w:rsidRPr="00954AE1">
        <w:rPr>
          <w:rFonts w:ascii="Times New Roman" w:eastAsia="Lucida Sans Unicode" w:hAnsi="Times New Roman" w:cs="Arial"/>
          <w:color w:val="000000"/>
          <w:spacing w:val="-1"/>
          <w:kern w:val="3"/>
          <w:sz w:val="20"/>
          <w:szCs w:val="20"/>
          <w:lang w:eastAsia="zh-CN" w:bidi="hi-IN"/>
          <w14:ligatures w14:val="none"/>
        </w:rPr>
        <w:t xml:space="preserve">wypełniony </w:t>
      </w:r>
      <w:r w:rsidRPr="00954AE1">
        <w:rPr>
          <w:rFonts w:ascii="Times New Roman" w:eastAsia="Lucida Sans Unicode" w:hAnsi="Times New Roman" w:cs="Arial"/>
          <w:color w:val="000000"/>
          <w:spacing w:val="-2"/>
          <w:kern w:val="3"/>
          <w:sz w:val="20"/>
          <w:szCs w:val="20"/>
          <w:lang w:eastAsia="zh-CN" w:bidi="hi-IN"/>
          <w14:ligatures w14:val="none"/>
        </w:rPr>
        <w:t xml:space="preserve">i </w:t>
      </w:r>
      <w:r w:rsidRPr="00954AE1">
        <w:rPr>
          <w:rFonts w:ascii="Times New Roman" w:eastAsia="Lucida Sans Unicode" w:hAnsi="Times New Roman" w:cs="Arial"/>
          <w:color w:val="000000"/>
          <w:spacing w:val="-1"/>
          <w:kern w:val="3"/>
          <w:sz w:val="20"/>
          <w:szCs w:val="20"/>
          <w:lang w:eastAsia="zh-CN" w:bidi="hi-IN"/>
          <w14:ligatures w14:val="none"/>
        </w:rPr>
        <w:t>podpisany</w:t>
      </w:r>
      <w:r w:rsidRPr="00954AE1">
        <w:rPr>
          <w:rFonts w:ascii="Times New Roman" w:eastAsia="Lucida Sans Unicode" w:hAnsi="Times New Roman" w:cs="Arial"/>
          <w:color w:val="000000"/>
          <w:spacing w:val="1"/>
          <w:kern w:val="3"/>
          <w:sz w:val="20"/>
          <w:szCs w:val="20"/>
          <w:lang w:eastAsia="zh-CN" w:bidi="hi-IN"/>
          <w14:ligatures w14:val="none"/>
        </w:rPr>
        <w:t xml:space="preserve"> </w:t>
      </w:r>
      <w:r w:rsidRPr="00954AE1">
        <w:rPr>
          <w:rFonts w:ascii="Times New Roman" w:eastAsia="Lucida Sans Unicode" w:hAnsi="Times New Roman" w:cs="Arial"/>
          <w:color w:val="000000"/>
          <w:spacing w:val="-1"/>
          <w:kern w:val="3"/>
          <w:sz w:val="20"/>
          <w:szCs w:val="20"/>
          <w:lang w:eastAsia="zh-CN" w:bidi="hi-IN"/>
          <w14:ligatures w14:val="none"/>
        </w:rPr>
        <w:t>zgodnie</w:t>
      </w:r>
      <w:r w:rsidRPr="00954AE1">
        <w:rPr>
          <w:rFonts w:ascii="Times New Roman" w:eastAsia="Lucida Sans Unicode" w:hAnsi="Times New Roman" w:cs="Arial"/>
          <w:color w:val="000000"/>
          <w:spacing w:val="1"/>
          <w:kern w:val="3"/>
          <w:sz w:val="20"/>
          <w:szCs w:val="20"/>
          <w:lang w:eastAsia="zh-CN" w:bidi="hi-IN"/>
          <w14:ligatures w14:val="none"/>
        </w:rPr>
        <w:t xml:space="preserve"> </w:t>
      </w:r>
      <w:r w:rsidRPr="00954AE1">
        <w:rPr>
          <w:rFonts w:ascii="Times New Roman" w:eastAsia="Lucida Sans Unicode" w:hAnsi="Times New Roman" w:cs="Arial"/>
          <w:color w:val="000000"/>
          <w:spacing w:val="-2"/>
          <w:kern w:val="3"/>
          <w:sz w:val="20"/>
          <w:szCs w:val="20"/>
          <w:lang w:eastAsia="zh-CN" w:bidi="hi-IN"/>
          <w14:ligatures w14:val="none"/>
        </w:rPr>
        <w:t xml:space="preserve">z </w:t>
      </w:r>
      <w:r w:rsidRPr="00954AE1">
        <w:rPr>
          <w:rFonts w:ascii="Times New Roman" w:eastAsia="Lucida Sans Unicode" w:hAnsi="Times New Roman" w:cs="Arial"/>
          <w:color w:val="000000"/>
          <w:spacing w:val="-1"/>
          <w:kern w:val="3"/>
          <w:sz w:val="20"/>
          <w:szCs w:val="20"/>
          <w:lang w:eastAsia="zh-CN" w:bidi="hi-IN"/>
          <w14:ligatures w14:val="none"/>
        </w:rPr>
        <w:t xml:space="preserve">postanowieniami </w:t>
      </w:r>
      <w:r w:rsidRPr="00954AE1">
        <w:rPr>
          <w:rFonts w:ascii="Times New Roman" w:eastAsia="Lucida Sans Unicode" w:hAnsi="Times New Roman" w:cs="Arial"/>
          <w:b/>
          <w:color w:val="000000"/>
          <w:spacing w:val="-1"/>
          <w:kern w:val="3"/>
          <w:sz w:val="20"/>
          <w:szCs w:val="20"/>
          <w:lang w:eastAsia="zh-CN" w:bidi="hi-IN"/>
          <w14:ligatures w14:val="none"/>
        </w:rPr>
        <w:t>SWZ</w:t>
      </w:r>
      <w:r w:rsidRPr="00954AE1">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954AE1">
        <w:rPr>
          <w:rFonts w:ascii="Times New Roman" w:eastAsia="Verdana" w:hAnsi="Times New Roman" w:cs="Arial"/>
          <w:kern w:val="3"/>
          <w:sz w:val="20"/>
          <w:szCs w:val="20"/>
          <w:lang w:eastAsia="zh-CN" w:bidi="hi-IN"/>
          <w14:ligatures w14:val="none"/>
        </w:rPr>
        <w:t>zobowiązanie innego podmiotu, oraz</w:t>
      </w:r>
      <w:r w:rsidRPr="00954AE1">
        <w:rPr>
          <w:rFonts w:ascii="Times New Roman" w:eastAsia="Verdana" w:hAnsi="Times New Roman" w:cs="Arial"/>
          <w:b/>
          <w:bCs/>
          <w:color w:val="FF0066"/>
          <w:kern w:val="3"/>
          <w:sz w:val="20"/>
          <w:szCs w:val="20"/>
          <w:lang w:eastAsia="zh-CN" w:bidi="hi-IN"/>
          <w14:ligatures w14:val="none"/>
        </w:rPr>
        <w:t xml:space="preserve"> </w:t>
      </w:r>
      <w:r w:rsidRPr="00954AE1">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954AE1">
        <w:rPr>
          <w:rFonts w:ascii="Times New Roman" w:eastAsia="Times New Roman" w:hAnsi="Times New Roman" w:cs="Times New Roman"/>
          <w:i/>
          <w:iCs/>
          <w:color w:val="000000"/>
          <w:kern w:val="3"/>
          <w:sz w:val="20"/>
          <w:szCs w:val="20"/>
          <w:lang w:eastAsia="zh-CN" w:bidi="hi-IN"/>
          <w14:ligatures w14:val="none"/>
        </w:rPr>
        <w:t>(jeżeli dotyczy)</w:t>
      </w:r>
      <w:r w:rsidRPr="00954AE1">
        <w:rPr>
          <w:rFonts w:ascii="Times New Roman" w:eastAsia="Times New Roman" w:hAnsi="Times New Roman" w:cs="Times New Roman"/>
          <w:color w:val="000000"/>
          <w:kern w:val="3"/>
          <w:sz w:val="20"/>
          <w:szCs w:val="20"/>
          <w:lang w:eastAsia="zh-CN" w:bidi="hi-IN"/>
          <w14:ligatures w14:val="none"/>
        </w:rPr>
        <w:t>;</w:t>
      </w:r>
    </w:p>
    <w:p w14:paraId="323C924C" w14:textId="77777777" w:rsidR="00954AE1" w:rsidRPr="00954AE1" w:rsidRDefault="00954AE1" w:rsidP="00954AE1">
      <w:pPr>
        <w:numPr>
          <w:ilvl w:val="0"/>
          <w:numId w:val="16"/>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954AE1">
        <w:rPr>
          <w:rFonts w:ascii="Liberation Serif" w:eastAsia="NSimSun" w:hAnsi="Liberation Serif" w:cs="Arial"/>
          <w:kern w:val="3"/>
          <w:sz w:val="20"/>
          <w:szCs w:val="20"/>
          <w:lang w:eastAsia="zh-CN" w:bidi="hi-IN"/>
          <w14:ligatures w14:val="none"/>
        </w:rPr>
        <w:t>późn</w:t>
      </w:r>
      <w:proofErr w:type="spellEnd"/>
      <w:r w:rsidRPr="00954AE1">
        <w:rPr>
          <w:rFonts w:ascii="Liberation Serif" w:eastAsia="NSimSun" w:hAnsi="Liberation Serif" w:cs="Arial"/>
          <w:kern w:val="3"/>
          <w:sz w:val="20"/>
          <w:szCs w:val="20"/>
          <w:lang w:eastAsia="zh-CN" w:bidi="hi-IN"/>
          <w14:ligatures w14:val="none"/>
        </w:rPr>
        <w:t xml:space="preserve">. zm.) oraz innymi przepisami prawa – zgodnie z </w:t>
      </w:r>
      <w:r w:rsidRPr="00954AE1">
        <w:rPr>
          <w:rFonts w:ascii="Liberation Serif" w:eastAsia="NSimSun" w:hAnsi="Liberation Serif" w:cs="Arial"/>
          <w:b/>
          <w:bCs/>
          <w:kern w:val="3"/>
          <w:sz w:val="20"/>
          <w:szCs w:val="20"/>
          <w:lang w:eastAsia="zh-CN" w:bidi="hi-IN"/>
          <w14:ligatures w14:val="none"/>
        </w:rPr>
        <w:t>załącznikiem nr 6 do SIWZ</w:t>
      </w:r>
    </w:p>
    <w:p w14:paraId="58C54640" w14:textId="77777777" w:rsidR="00954AE1" w:rsidRPr="00954AE1" w:rsidRDefault="00954AE1" w:rsidP="00954AE1">
      <w:pPr>
        <w:numPr>
          <w:ilvl w:val="0"/>
          <w:numId w:val="16"/>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2324DA85" w14:textId="77777777" w:rsidR="00954AE1" w:rsidRPr="00954AE1" w:rsidRDefault="00954AE1" w:rsidP="00954AE1">
      <w:pPr>
        <w:numPr>
          <w:ilvl w:val="0"/>
          <w:numId w:val="16"/>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954AE1">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954AE1">
        <w:rPr>
          <w:rFonts w:ascii="Times New Roman" w:eastAsia="Verdana" w:hAnsi="Times New Roman" w:cs="Arial"/>
          <w:kern w:val="3"/>
          <w:sz w:val="20"/>
          <w:szCs w:val="20"/>
          <w:vertAlign w:val="superscript"/>
          <w:lang w:eastAsia="zh-CN" w:bidi="hi-IN"/>
          <w14:ligatures w14:val="none"/>
        </w:rPr>
        <w:t xml:space="preserve"> </w:t>
      </w:r>
      <w:r w:rsidRPr="00954AE1">
        <w:rPr>
          <w:rFonts w:ascii="Times New Roman" w:eastAsia="Verdana" w:hAnsi="Times New Roman" w:cs="Arial"/>
          <w:kern w:val="3"/>
          <w:sz w:val="20"/>
          <w:szCs w:val="20"/>
          <w:lang w:eastAsia="zh-CN" w:bidi="hi-IN"/>
          <w14:ligatures w14:val="none"/>
        </w:rPr>
        <w:t>(jeżeli dotyczy).</w:t>
      </w:r>
    </w:p>
    <w:p w14:paraId="57DFEEEA"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44DD759A"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EF572AD"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w:t>
      </w:r>
      <w:r w:rsidRPr="00954AE1">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93D5FF8"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954AE1">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32977028"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954AE1">
        <w:rPr>
          <w:rFonts w:ascii="Times New Roman" w:eastAsia="Times New Roman" w:hAnsi="Times New Roman" w:cs="Times New Roman"/>
          <w:b/>
          <w:bCs/>
          <w:color w:val="000000"/>
          <w:kern w:val="3"/>
          <w:sz w:val="20"/>
          <w:szCs w:val="20"/>
          <w:lang w:eastAsia="zh-CN" w:bidi="hi-IN"/>
          <w14:ligatures w14:val="none"/>
        </w:rPr>
        <w:t xml:space="preserve"> Wymagana forma:</w:t>
      </w:r>
    </w:p>
    <w:p w14:paraId="76B677CF" w14:textId="77777777" w:rsidR="00954AE1" w:rsidRPr="00954AE1" w:rsidRDefault="00954AE1" w:rsidP="00954AE1">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511F32C4" w14:textId="77777777" w:rsidR="00954AE1" w:rsidRPr="00954AE1" w:rsidRDefault="00954AE1" w:rsidP="00954AE1">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4EB58B4" w14:textId="77777777" w:rsidR="00954AE1" w:rsidRPr="00954AE1" w:rsidRDefault="00954AE1" w:rsidP="00954AE1">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43B6C084"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55045A99"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954AE1">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1" w:history="1">
        <w:r w:rsidRPr="00954AE1">
          <w:rPr>
            <w:rFonts w:ascii="Times New Roman" w:eastAsia="Calibri" w:hAnsi="Times New Roman" w:cs="Arial"/>
            <w:b/>
            <w:bCs/>
            <w:kern w:val="3"/>
            <w:sz w:val="20"/>
            <w:szCs w:val="20"/>
            <w:lang w:eastAsia="zh-CN" w:bidi="hi-IN"/>
            <w14:ligatures w14:val="none"/>
          </w:rPr>
          <w:t>https://</w:t>
        </w:r>
      </w:hyperlink>
      <w:hyperlink r:id="rId22" w:history="1">
        <w:r w:rsidRPr="00954AE1">
          <w:rPr>
            <w:rFonts w:ascii="Times New Roman" w:eastAsia="Calibri" w:hAnsi="Times New Roman" w:cs="Arial"/>
            <w:b/>
            <w:bCs/>
            <w:kern w:val="3"/>
            <w:sz w:val="20"/>
            <w:szCs w:val="20"/>
            <w:lang w:eastAsia="zh-CN" w:bidi="hi-IN"/>
            <w14:ligatures w14:val="none"/>
          </w:rPr>
          <w:t>otwock-szpital</w:t>
        </w:r>
      </w:hyperlink>
      <w:hyperlink r:id="rId23" w:history="1">
        <w:r w:rsidRPr="00954AE1">
          <w:rPr>
            <w:rFonts w:ascii="Times New Roman" w:eastAsia="Calibri" w:hAnsi="Times New Roman" w:cs="Arial"/>
            <w:b/>
            <w:bCs/>
            <w:kern w:val="3"/>
            <w:sz w:val="20"/>
            <w:szCs w:val="20"/>
            <w:lang w:eastAsia="zh-CN" w:bidi="hi-IN"/>
            <w14:ligatures w14:val="none"/>
          </w:rPr>
          <w:t>.ezamawiajacy.pl/</w:t>
        </w:r>
      </w:hyperlink>
    </w:p>
    <w:p w14:paraId="231486D6" w14:textId="77777777" w:rsidR="00954AE1" w:rsidRPr="00954AE1" w:rsidRDefault="00954AE1" w:rsidP="00954AE1">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65857EC1"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w:t>
      </w:r>
      <w:r w:rsidRPr="00954AE1">
        <w:rPr>
          <w:rFonts w:ascii="Times New Roman" w:eastAsia="Times New Roman" w:hAnsi="Times New Roman" w:cs="Times New Roman"/>
          <w:color w:val="000000"/>
          <w:kern w:val="3"/>
          <w:sz w:val="20"/>
          <w:szCs w:val="20"/>
          <w:lang w:eastAsia="zh-CN" w:bidi="hi-IN"/>
          <w14:ligatures w14:val="none"/>
        </w:rPr>
        <w:lastRenderedPageBreak/>
        <w:t>złożyć w wydzielonym i odpowiednio oznaczonym pliku.</w:t>
      </w:r>
    </w:p>
    <w:p w14:paraId="4D5CA919"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76D00F00" w14:textId="77777777" w:rsidR="00954AE1" w:rsidRPr="00954AE1" w:rsidRDefault="00954AE1" w:rsidP="00954AE1">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26DC7AEC"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701EBF2E"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3647664"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XIV. Sposób obliczenia ceny</w:t>
            </w:r>
          </w:p>
        </w:tc>
      </w:tr>
    </w:tbl>
    <w:p w14:paraId="6699346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1E7D4F62"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85B19E6"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954AE1">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69FD6857"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3998BF00"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33E44455"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571E48D8"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Zamawiający nie przewiduje rozliczeń w walucie obcej.</w:t>
      </w:r>
    </w:p>
    <w:p w14:paraId="3FDD69C0"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2C2EB814"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954AE1">
        <w:rPr>
          <w:rFonts w:ascii="Times New Roman" w:eastAsia="Calibri" w:hAnsi="Times New Roman" w:cs="Arial"/>
          <w:color w:val="000000"/>
          <w:kern w:val="3"/>
          <w:sz w:val="20"/>
          <w:szCs w:val="20"/>
          <w:lang w:eastAsia="zh-CN" w:bidi="hi-IN"/>
          <w14:ligatures w14:val="none"/>
        </w:rPr>
        <w:t>późn</w:t>
      </w:r>
      <w:proofErr w:type="spellEnd"/>
      <w:r w:rsidRPr="00954AE1">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17589C21" w14:textId="77777777" w:rsidR="00954AE1" w:rsidRPr="00954AE1" w:rsidRDefault="00954AE1" w:rsidP="00954AE1">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3D6A4EB1" w14:textId="77777777" w:rsidR="00954AE1" w:rsidRPr="00954AE1" w:rsidRDefault="00954AE1" w:rsidP="00954AE1">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3259B8B0" w14:textId="77777777" w:rsidR="00954AE1" w:rsidRPr="00954AE1" w:rsidRDefault="00954AE1" w:rsidP="00954AE1">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370F105B" w14:textId="77777777" w:rsidR="00954AE1" w:rsidRPr="00954AE1" w:rsidRDefault="00954AE1" w:rsidP="00954AE1">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57F3336C" w14:textId="77777777" w:rsidR="00954AE1" w:rsidRPr="00954AE1" w:rsidRDefault="00954AE1" w:rsidP="00954AE1">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954AE1">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8089133"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BB718A2"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4089704"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A38E726"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XV. Wymagania dotyczące wadium</w:t>
            </w:r>
          </w:p>
        </w:tc>
      </w:tr>
    </w:tbl>
    <w:p w14:paraId="789631B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34FF3631" w14:textId="77777777" w:rsidR="00954AE1" w:rsidRPr="00954AE1" w:rsidRDefault="00954AE1" w:rsidP="00954AE1">
      <w:pPr>
        <w:widowControl w:val="0"/>
        <w:numPr>
          <w:ilvl w:val="0"/>
          <w:numId w:val="19"/>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954AE1">
        <w:rPr>
          <w:rFonts w:ascii="Times New Roman" w:eastAsia="Trebuchet MS" w:hAnsi="Times New Roman" w:cs="Trebuchet MS"/>
          <w:color w:val="000000"/>
          <w:spacing w:val="-1"/>
          <w:kern w:val="3"/>
          <w:sz w:val="20"/>
          <w:szCs w:val="20"/>
          <w:lang w:eastAsia="zh-CN" w:bidi="hi-IN"/>
          <w14:ligatures w14:val="none"/>
        </w:rPr>
        <w:t>Z</w:t>
      </w:r>
      <w:r w:rsidRPr="00954AE1">
        <w:rPr>
          <w:rFonts w:ascii="Times New Roman" w:eastAsia="Trebuchet MS" w:hAnsi="Times New Roman" w:cs="Arial"/>
          <w:color w:val="000000"/>
          <w:spacing w:val="-1"/>
          <w:kern w:val="3"/>
          <w:sz w:val="20"/>
          <w:szCs w:val="20"/>
          <w:lang w:eastAsia="zh-CN" w:bidi="hi-IN"/>
          <w14:ligatures w14:val="none"/>
        </w:rPr>
        <w:t xml:space="preserve">amawiający </w:t>
      </w:r>
      <w:r w:rsidRPr="00954AE1">
        <w:rPr>
          <w:rFonts w:ascii="Times New Roman" w:eastAsia="Trebuchet MS" w:hAnsi="Times New Roman" w:cs="Arial"/>
          <w:b/>
          <w:bCs/>
          <w:color w:val="000000"/>
          <w:spacing w:val="-1"/>
          <w:kern w:val="3"/>
          <w:sz w:val="20"/>
          <w:szCs w:val="20"/>
          <w:lang w:eastAsia="zh-CN" w:bidi="hi-IN"/>
          <w14:ligatures w14:val="none"/>
        </w:rPr>
        <w:t>nie</w:t>
      </w:r>
      <w:r w:rsidRPr="00954AE1">
        <w:rPr>
          <w:rFonts w:ascii="Times New Roman" w:eastAsia="Trebuchet MS" w:hAnsi="Times New Roman" w:cs="Arial"/>
          <w:color w:val="000000"/>
          <w:spacing w:val="-1"/>
          <w:kern w:val="3"/>
          <w:sz w:val="20"/>
          <w:szCs w:val="20"/>
          <w:lang w:eastAsia="zh-CN" w:bidi="hi-IN"/>
          <w14:ligatures w14:val="none"/>
        </w:rPr>
        <w:t xml:space="preserve"> </w:t>
      </w:r>
      <w:r w:rsidRPr="00954AE1">
        <w:rPr>
          <w:rFonts w:ascii="Times New Roman" w:eastAsia="Trebuchet MS" w:hAnsi="Times New Roman" w:cs="Arial"/>
          <w:b/>
          <w:color w:val="000000"/>
          <w:spacing w:val="-1"/>
          <w:kern w:val="3"/>
          <w:sz w:val="20"/>
          <w:szCs w:val="20"/>
          <w:lang w:eastAsia="zh-CN" w:bidi="hi-IN"/>
          <w14:ligatures w14:val="none"/>
        </w:rPr>
        <w:t>wymaga</w:t>
      </w:r>
      <w:r w:rsidRPr="00954AE1">
        <w:rPr>
          <w:rFonts w:ascii="Times New Roman" w:eastAsia="Trebuchet MS" w:hAnsi="Times New Roman" w:cs="Arial"/>
          <w:color w:val="000000"/>
          <w:spacing w:val="-1"/>
          <w:kern w:val="3"/>
          <w:sz w:val="20"/>
          <w:szCs w:val="20"/>
          <w:lang w:eastAsia="zh-CN" w:bidi="hi-IN"/>
          <w14:ligatures w14:val="none"/>
        </w:rPr>
        <w:t xml:space="preserve"> wniesienia wadium .</w:t>
      </w:r>
    </w:p>
    <w:p w14:paraId="3DCECC7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1450493C"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187DDAF"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XVI. Termin związania oferty</w:t>
            </w:r>
          </w:p>
        </w:tc>
      </w:tr>
    </w:tbl>
    <w:p w14:paraId="67164149"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5BD37A17" w14:textId="0EC8DDA8" w:rsidR="00954AE1" w:rsidRPr="00954AE1" w:rsidRDefault="00954AE1" w:rsidP="00954AE1">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rebuchet MS" w:hAnsi="Times New Roman" w:cs="Trebuchet MS"/>
          <w:spacing w:val="-1"/>
          <w:kern w:val="3"/>
          <w:sz w:val="20"/>
          <w:szCs w:val="20"/>
          <w:lang w:eastAsia="zh-CN" w:bidi="hi-IN"/>
          <w14:ligatures w14:val="none"/>
        </w:rPr>
        <w:t>W</w:t>
      </w:r>
      <w:r w:rsidRPr="00954AE1">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954AE1">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954AE1">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954AE1">
        <w:rPr>
          <w:rFonts w:ascii="Times New Roman" w:eastAsia="Times New Roman" w:hAnsi="Times New Roman" w:cs="Times New Roman"/>
          <w:b/>
          <w:bCs/>
          <w:color w:val="000000"/>
          <w:spacing w:val="-1"/>
          <w:kern w:val="3"/>
          <w:sz w:val="20"/>
          <w:szCs w:val="20"/>
          <w:lang w:eastAsia="zh-CN" w:bidi="hi-IN"/>
          <w14:ligatures w14:val="none"/>
        </w:rPr>
        <w:t xml:space="preserve"> do dnia 1</w:t>
      </w:r>
      <w:r>
        <w:rPr>
          <w:rFonts w:ascii="Times New Roman" w:eastAsia="Times New Roman" w:hAnsi="Times New Roman" w:cs="Times New Roman"/>
          <w:b/>
          <w:bCs/>
          <w:color w:val="000000"/>
          <w:spacing w:val="-1"/>
          <w:kern w:val="3"/>
          <w:sz w:val="20"/>
          <w:szCs w:val="20"/>
          <w:lang w:eastAsia="zh-CN" w:bidi="hi-IN"/>
          <w14:ligatures w14:val="none"/>
        </w:rPr>
        <w:t>5</w:t>
      </w:r>
      <w:r w:rsidRPr="00954AE1">
        <w:rPr>
          <w:rFonts w:ascii="Times New Roman" w:eastAsia="Times New Roman" w:hAnsi="Times New Roman" w:cs="Times New Roman"/>
          <w:b/>
          <w:bCs/>
          <w:color w:val="000000"/>
          <w:spacing w:val="-1"/>
          <w:kern w:val="3"/>
          <w:sz w:val="20"/>
          <w:szCs w:val="20"/>
          <w:lang w:eastAsia="zh-CN" w:bidi="hi-IN"/>
          <w14:ligatures w14:val="none"/>
        </w:rPr>
        <w:t>. 05. 202</w:t>
      </w:r>
      <w:r>
        <w:rPr>
          <w:rFonts w:ascii="Times New Roman" w:eastAsia="Times New Roman" w:hAnsi="Times New Roman" w:cs="Times New Roman"/>
          <w:b/>
          <w:bCs/>
          <w:color w:val="000000"/>
          <w:spacing w:val="-1"/>
          <w:kern w:val="3"/>
          <w:sz w:val="20"/>
          <w:szCs w:val="20"/>
          <w:lang w:eastAsia="zh-CN" w:bidi="hi-IN"/>
          <w14:ligatures w14:val="none"/>
        </w:rPr>
        <w:t>5</w:t>
      </w:r>
      <w:r w:rsidRPr="00954AE1">
        <w:rPr>
          <w:rFonts w:ascii="Times New Roman" w:eastAsia="Times New Roman" w:hAnsi="Times New Roman" w:cs="Times New Roman"/>
          <w:b/>
          <w:bCs/>
          <w:color w:val="000000"/>
          <w:spacing w:val="-1"/>
          <w:kern w:val="3"/>
          <w:sz w:val="20"/>
          <w:szCs w:val="20"/>
          <w:lang w:eastAsia="zh-CN" w:bidi="hi-IN"/>
          <w14:ligatures w14:val="none"/>
        </w:rPr>
        <w:t xml:space="preserve"> r.</w:t>
      </w:r>
    </w:p>
    <w:p w14:paraId="5AFFA5C3" w14:textId="77777777" w:rsidR="00954AE1" w:rsidRPr="00954AE1" w:rsidRDefault="00954AE1" w:rsidP="00954AE1">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W</w:t>
      </w:r>
      <w:r w:rsidRPr="00954AE1">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w:t>
      </w:r>
      <w:r w:rsidRPr="00954AE1">
        <w:rPr>
          <w:rFonts w:ascii="Times New Roman" w:eastAsia="Times New Roman" w:hAnsi="Times New Roman" w:cs="Times New Roman"/>
          <w:color w:val="000000"/>
          <w:kern w:val="3"/>
          <w:sz w:val="20"/>
          <w:szCs w:val="20"/>
          <w:lang w:eastAsia="zh-CN" w:bidi="hi-IN"/>
          <w14:ligatures w14:val="none"/>
        </w:rPr>
        <w:lastRenderedPageBreak/>
        <w:t>do Wykonawców o wyrażenie zgody na przedłużenie tego terminu o wskazywany przez niego okres, nie dłuższy niż 60 dni.</w:t>
      </w:r>
    </w:p>
    <w:p w14:paraId="1C8708C7" w14:textId="77777777" w:rsidR="00954AE1" w:rsidRPr="00954AE1" w:rsidRDefault="00954AE1" w:rsidP="00954AE1">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03687318" w14:textId="77777777" w:rsidR="00954AE1" w:rsidRPr="00954AE1" w:rsidRDefault="00954AE1" w:rsidP="00954AE1">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914070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05F8BC9"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567BEACD"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8286D9"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XVII. Sposób oraz termin składania i otwarcia ofert</w:t>
            </w:r>
          </w:p>
        </w:tc>
      </w:tr>
    </w:tbl>
    <w:p w14:paraId="6AEBAE9C"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E968557" w14:textId="785130DD"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t>O</w:t>
      </w:r>
      <w:r w:rsidRPr="00954AE1">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954AE1">
        <w:rPr>
          <w:rFonts w:ascii="Times New Roman" w:eastAsia="Times New Roman" w:hAnsi="Times New Roman" w:cs="Times New Roman"/>
          <w:b/>
          <w:bCs/>
          <w:color w:val="000000"/>
          <w:kern w:val="3"/>
          <w:sz w:val="20"/>
          <w:szCs w:val="20"/>
          <w:lang w:eastAsia="zh-CN" w:bidi="hi-IN"/>
          <w14:ligatures w14:val="none"/>
        </w:rPr>
        <w:t>do dnia 1</w:t>
      </w:r>
      <w:r>
        <w:rPr>
          <w:rFonts w:ascii="Times New Roman" w:eastAsia="Times New Roman" w:hAnsi="Times New Roman" w:cs="Times New Roman"/>
          <w:b/>
          <w:bCs/>
          <w:color w:val="000000"/>
          <w:kern w:val="3"/>
          <w:sz w:val="20"/>
          <w:szCs w:val="20"/>
          <w:lang w:eastAsia="zh-CN" w:bidi="hi-IN"/>
          <w14:ligatures w14:val="none"/>
        </w:rPr>
        <w:t>6</w:t>
      </w:r>
      <w:r w:rsidRPr="00954AE1">
        <w:rPr>
          <w:rFonts w:ascii="Times New Roman" w:eastAsia="Times New Roman" w:hAnsi="Times New Roman" w:cs="Times New Roman"/>
          <w:b/>
          <w:bCs/>
          <w:color w:val="000000"/>
          <w:kern w:val="3"/>
          <w:sz w:val="20"/>
          <w:szCs w:val="20"/>
          <w:lang w:eastAsia="zh-CN" w:bidi="hi-IN"/>
          <w14:ligatures w14:val="none"/>
        </w:rPr>
        <w:t>.04.202</w:t>
      </w:r>
      <w:r>
        <w:rPr>
          <w:rFonts w:ascii="Times New Roman" w:eastAsia="Times New Roman" w:hAnsi="Times New Roman" w:cs="Times New Roman"/>
          <w:b/>
          <w:bCs/>
          <w:color w:val="000000"/>
          <w:kern w:val="3"/>
          <w:sz w:val="20"/>
          <w:szCs w:val="20"/>
          <w:lang w:eastAsia="zh-CN" w:bidi="hi-IN"/>
          <w14:ligatures w14:val="none"/>
        </w:rPr>
        <w:t>5</w:t>
      </w:r>
      <w:r w:rsidRPr="00954AE1">
        <w:rPr>
          <w:rFonts w:ascii="Times New Roman" w:eastAsia="Times New Roman" w:hAnsi="Times New Roman" w:cs="Times New Roman"/>
          <w:b/>
          <w:bCs/>
          <w:color w:val="000000"/>
          <w:kern w:val="3"/>
          <w:sz w:val="20"/>
          <w:szCs w:val="20"/>
          <w:lang w:eastAsia="zh-CN" w:bidi="hi-IN"/>
          <w14:ligatures w14:val="none"/>
        </w:rPr>
        <w:t xml:space="preserve"> r. do godziny 10:30</w:t>
      </w:r>
      <w:r w:rsidRPr="00954AE1">
        <w:rPr>
          <w:rFonts w:ascii="Times New Roman" w:eastAsia="Times New Roman" w:hAnsi="Times New Roman" w:cs="Times New Roman"/>
          <w:color w:val="000000"/>
          <w:kern w:val="3"/>
          <w:sz w:val="20"/>
          <w:szCs w:val="20"/>
          <w:lang w:eastAsia="zh-CN" w:bidi="hi-IN"/>
          <w14:ligatures w14:val="none"/>
        </w:rPr>
        <w:t>.</w:t>
      </w:r>
    </w:p>
    <w:p w14:paraId="1F863F63" w14:textId="77777777"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7C3A7847" w14:textId="0A0D73F9"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954AE1">
        <w:rPr>
          <w:rFonts w:ascii="Times New Roman" w:eastAsia="Times New Roman" w:hAnsi="Times New Roman" w:cs="Times New Roman"/>
          <w:b/>
          <w:bCs/>
          <w:color w:val="000000"/>
          <w:kern w:val="3"/>
          <w:sz w:val="20"/>
          <w:szCs w:val="20"/>
          <w:lang w:eastAsia="zh-CN" w:bidi="hi-IN"/>
          <w14:ligatures w14:val="none"/>
        </w:rPr>
        <w:t xml:space="preserve"> dniu 1</w:t>
      </w:r>
      <w:r>
        <w:rPr>
          <w:rFonts w:ascii="Times New Roman" w:eastAsia="Times New Roman" w:hAnsi="Times New Roman" w:cs="Times New Roman"/>
          <w:b/>
          <w:bCs/>
          <w:color w:val="000000"/>
          <w:kern w:val="3"/>
          <w:sz w:val="20"/>
          <w:szCs w:val="20"/>
          <w:lang w:eastAsia="zh-CN" w:bidi="hi-IN"/>
          <w14:ligatures w14:val="none"/>
        </w:rPr>
        <w:t>6</w:t>
      </w:r>
      <w:r w:rsidRPr="00954AE1">
        <w:rPr>
          <w:rFonts w:ascii="Times New Roman" w:eastAsia="Times New Roman" w:hAnsi="Times New Roman" w:cs="Times New Roman"/>
          <w:b/>
          <w:bCs/>
          <w:color w:val="000000"/>
          <w:kern w:val="3"/>
          <w:sz w:val="20"/>
          <w:szCs w:val="20"/>
          <w:lang w:eastAsia="zh-CN" w:bidi="hi-IN"/>
          <w14:ligatures w14:val="none"/>
        </w:rPr>
        <w:t>.04.202</w:t>
      </w:r>
      <w:r>
        <w:rPr>
          <w:rFonts w:ascii="Times New Roman" w:eastAsia="Times New Roman" w:hAnsi="Times New Roman" w:cs="Times New Roman"/>
          <w:b/>
          <w:bCs/>
          <w:color w:val="000000"/>
          <w:kern w:val="3"/>
          <w:sz w:val="20"/>
          <w:szCs w:val="20"/>
          <w:lang w:eastAsia="zh-CN" w:bidi="hi-IN"/>
          <w14:ligatures w14:val="none"/>
        </w:rPr>
        <w:t>5</w:t>
      </w:r>
      <w:r w:rsidRPr="00954AE1">
        <w:rPr>
          <w:rFonts w:ascii="Times New Roman" w:eastAsia="Times New Roman" w:hAnsi="Times New Roman" w:cs="Times New Roman"/>
          <w:b/>
          <w:bCs/>
          <w:color w:val="000000"/>
          <w:kern w:val="3"/>
          <w:sz w:val="20"/>
          <w:szCs w:val="20"/>
          <w:lang w:eastAsia="zh-CN" w:bidi="hi-IN"/>
          <w14:ligatures w14:val="none"/>
        </w:rPr>
        <w:t xml:space="preserve"> r. o godziny 11:00</w:t>
      </w:r>
      <w:r w:rsidRPr="00954AE1">
        <w:rPr>
          <w:rFonts w:ascii="Times New Roman" w:eastAsia="Times New Roman" w:hAnsi="Times New Roman" w:cs="Times New Roman"/>
          <w:color w:val="000000"/>
          <w:kern w:val="3"/>
          <w:sz w:val="20"/>
          <w:szCs w:val="20"/>
          <w:lang w:eastAsia="zh-CN" w:bidi="hi-IN"/>
          <w14:ligatures w14:val="none"/>
        </w:rPr>
        <w:t xml:space="preserve">., </w:t>
      </w:r>
      <w:r w:rsidRPr="00954AE1">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6A252849" w14:textId="77777777"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2E877953" w14:textId="77777777"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1E4621D9" w14:textId="77777777" w:rsidR="00954AE1" w:rsidRPr="00954AE1" w:rsidRDefault="00954AE1" w:rsidP="00954AE1">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038D3A42" w14:textId="77777777" w:rsidR="00954AE1" w:rsidRPr="00954AE1" w:rsidRDefault="00954AE1" w:rsidP="00954AE1">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5C00A0D6" w14:textId="77777777" w:rsidR="00954AE1" w:rsidRPr="00954AE1" w:rsidRDefault="00954AE1" w:rsidP="00954AE1">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cenach lub kosztach zawartych w ofertach.</w:t>
      </w:r>
    </w:p>
    <w:p w14:paraId="1F2707B0"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75EAB87"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2151F728"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5E7238C"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XVIII. Opis kryteriów oceny ofert,</w:t>
            </w:r>
          </w:p>
          <w:p w14:paraId="4F4B92F7"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608382CF"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303E31C4" w14:textId="77777777" w:rsidR="00954AE1" w:rsidRPr="00954AE1" w:rsidRDefault="00954AE1" w:rsidP="00954AE1">
      <w:pPr>
        <w:suppressAutoHyphens/>
        <w:autoSpaceDN w:val="0"/>
        <w:spacing w:before="278" w:after="0" w:line="240" w:lineRule="auto"/>
        <w:textAlignment w:val="baseline"/>
        <w:rPr>
          <w:rFonts w:ascii="Times New Roman" w:eastAsia="NSimSun" w:hAnsi="Times New Roman" w:cs="Arial"/>
          <w:b/>
          <w:bCs/>
          <w:color w:val="000000"/>
          <w:kern w:val="3"/>
          <w:sz w:val="20"/>
          <w:szCs w:val="20"/>
          <w:lang w:eastAsia="zh-CN" w:bidi="hi-IN"/>
          <w14:ligatures w14:val="none"/>
        </w:rPr>
      </w:pPr>
    </w:p>
    <w:p w14:paraId="5D07FBA0" w14:textId="77777777" w:rsidR="00954AE1" w:rsidRPr="00954AE1" w:rsidRDefault="00954AE1" w:rsidP="00954AE1">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kern w:val="3"/>
          <w:sz w:val="20"/>
          <w:szCs w:val="20"/>
          <w:lang w:eastAsia="zh-CN" w:bidi="hi-IN"/>
          <w14:ligatures w14:val="none"/>
        </w:rPr>
        <w:t xml:space="preserve">1. </w:t>
      </w:r>
      <w:r w:rsidRPr="00954AE1">
        <w:rPr>
          <w:rFonts w:ascii="Times New Roman" w:eastAsia="NSimSun" w:hAnsi="Times New Roman" w:cs="Arial"/>
          <w:kern w:val="3"/>
          <w:sz w:val="20"/>
          <w:szCs w:val="20"/>
          <w:lang w:eastAsia="zh-CN" w:bidi="hi-IN"/>
          <w14:ligatures w14:val="none"/>
        </w:rPr>
        <w:t>Cena                                                                                                                      - 60 %</w:t>
      </w:r>
    </w:p>
    <w:p w14:paraId="164D17A6" w14:textId="77777777" w:rsidR="00954AE1" w:rsidRPr="00954AE1" w:rsidRDefault="00954AE1" w:rsidP="00954AE1">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2. Termin  dostawy                                                                                                  - 40 %</w:t>
      </w:r>
    </w:p>
    <w:p w14:paraId="2690EBB6" w14:textId="77777777" w:rsidR="00954AE1" w:rsidRPr="00954AE1" w:rsidRDefault="00954AE1" w:rsidP="00954AE1">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20AF65A2" w14:textId="77777777" w:rsidR="00954AE1" w:rsidRPr="00954AE1" w:rsidRDefault="00954AE1" w:rsidP="00954AE1">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03DABA64" w14:textId="77777777" w:rsidR="00954AE1" w:rsidRPr="00954AE1" w:rsidRDefault="00954AE1" w:rsidP="00954AE1">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954AE1">
        <w:rPr>
          <w:rFonts w:ascii="Times New Roman" w:eastAsia="NSimSun" w:hAnsi="Times New Roman" w:cs="Arial"/>
          <w:kern w:val="3"/>
          <w:sz w:val="20"/>
          <w:szCs w:val="20"/>
          <w:u w:val="single"/>
          <w:lang w:eastAsia="zh-CN" w:bidi="hi-IN"/>
          <w14:ligatures w14:val="none"/>
        </w:rPr>
        <w:t>Sposób obliczania wartości oferty :</w:t>
      </w:r>
    </w:p>
    <w:p w14:paraId="792D4D31"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59F739D9"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Ad. 1 Cena „C”</w:t>
      </w:r>
    </w:p>
    <w:p w14:paraId="7C732D25"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b/>
          <w:kern w:val="3"/>
          <w:sz w:val="20"/>
          <w:szCs w:val="20"/>
          <w:lang w:eastAsia="zh-CN" w:bidi="hi-IN"/>
          <w14:ligatures w14:val="none"/>
        </w:rPr>
        <w:t xml:space="preserve">               </w:t>
      </w:r>
      <w:r w:rsidRPr="00954AE1">
        <w:rPr>
          <w:rFonts w:ascii="Times New Roman" w:eastAsia="NSimSun" w:hAnsi="Times New Roman" w:cs="Arial"/>
          <w:kern w:val="3"/>
          <w:sz w:val="20"/>
          <w:szCs w:val="20"/>
          <w:u w:val="single"/>
          <w:lang w:eastAsia="zh-CN" w:bidi="hi-IN"/>
          <w14:ligatures w14:val="none"/>
        </w:rPr>
        <w:t>C</w:t>
      </w:r>
      <w:r w:rsidRPr="00954AE1">
        <w:rPr>
          <w:rFonts w:ascii="Times New Roman" w:eastAsia="NSimSun" w:hAnsi="Times New Roman" w:cs="Arial"/>
          <w:kern w:val="3"/>
          <w:sz w:val="20"/>
          <w:szCs w:val="20"/>
          <w:u w:val="single"/>
          <w:vertAlign w:val="subscript"/>
          <w:lang w:eastAsia="zh-CN" w:bidi="hi-IN"/>
          <w14:ligatures w14:val="none"/>
        </w:rPr>
        <w:t>1</w:t>
      </w:r>
    </w:p>
    <w:p w14:paraId="6997D32F"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b/>
          <w:kern w:val="3"/>
          <w:sz w:val="20"/>
          <w:szCs w:val="20"/>
          <w:lang w:eastAsia="zh-CN" w:bidi="hi-IN"/>
          <w14:ligatures w14:val="none"/>
        </w:rPr>
        <w:t xml:space="preserve">     </w:t>
      </w:r>
      <w:r w:rsidRPr="00954AE1">
        <w:rPr>
          <w:rFonts w:ascii="Times New Roman" w:eastAsia="NSimSun" w:hAnsi="Times New Roman" w:cs="Arial"/>
          <w:kern w:val="3"/>
          <w:sz w:val="20"/>
          <w:szCs w:val="20"/>
          <w:lang w:eastAsia="zh-CN" w:bidi="hi-IN"/>
          <w14:ligatures w14:val="none"/>
        </w:rPr>
        <w:t>C =   C</w:t>
      </w:r>
      <w:r w:rsidRPr="00954AE1">
        <w:rPr>
          <w:rFonts w:ascii="Times New Roman" w:eastAsia="NSimSun" w:hAnsi="Times New Roman" w:cs="Arial"/>
          <w:kern w:val="3"/>
          <w:sz w:val="20"/>
          <w:szCs w:val="20"/>
          <w:vertAlign w:val="subscript"/>
          <w:lang w:eastAsia="zh-CN" w:bidi="hi-IN"/>
          <w14:ligatures w14:val="none"/>
        </w:rPr>
        <w:t>2</w:t>
      </w:r>
      <w:r w:rsidRPr="00954AE1">
        <w:rPr>
          <w:rFonts w:ascii="Times New Roman" w:eastAsia="NSimSun" w:hAnsi="Times New Roman" w:cs="Arial"/>
          <w:kern w:val="3"/>
          <w:sz w:val="20"/>
          <w:szCs w:val="20"/>
          <w:lang w:eastAsia="zh-CN" w:bidi="hi-IN"/>
          <w14:ligatures w14:val="none"/>
        </w:rPr>
        <w:t xml:space="preserve">   x  60 %  x 100</w:t>
      </w:r>
    </w:p>
    <w:p w14:paraId="008D9DE6"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kern w:val="3"/>
          <w:sz w:val="20"/>
          <w:szCs w:val="20"/>
          <w:lang w:eastAsia="zh-CN" w:bidi="hi-IN"/>
          <w14:ligatures w14:val="none"/>
        </w:rPr>
        <w:t xml:space="preserve">     </w:t>
      </w:r>
      <w:r w:rsidRPr="00954AE1">
        <w:rPr>
          <w:rFonts w:ascii="Times New Roman" w:eastAsia="NSimSun" w:hAnsi="Times New Roman" w:cs="Arial"/>
          <w:kern w:val="3"/>
          <w:sz w:val="20"/>
          <w:szCs w:val="20"/>
          <w:lang w:eastAsia="zh-CN" w:bidi="hi-IN"/>
          <w14:ligatures w14:val="none"/>
        </w:rPr>
        <w:t>C</w:t>
      </w:r>
      <w:r w:rsidRPr="00954AE1">
        <w:rPr>
          <w:rFonts w:ascii="Times New Roman" w:eastAsia="NSimSun" w:hAnsi="Times New Roman" w:cs="Arial"/>
          <w:kern w:val="3"/>
          <w:sz w:val="20"/>
          <w:szCs w:val="20"/>
          <w:vertAlign w:val="subscript"/>
          <w:lang w:eastAsia="zh-CN" w:bidi="hi-IN"/>
          <w14:ligatures w14:val="none"/>
        </w:rPr>
        <w:t>1</w:t>
      </w:r>
      <w:r w:rsidRPr="00954AE1">
        <w:rPr>
          <w:rFonts w:ascii="Times New Roman" w:eastAsia="NSimSun" w:hAnsi="Times New Roman" w:cs="Arial"/>
          <w:kern w:val="3"/>
          <w:sz w:val="20"/>
          <w:szCs w:val="20"/>
          <w:lang w:eastAsia="zh-CN" w:bidi="hi-IN"/>
          <w14:ligatures w14:val="none"/>
        </w:rPr>
        <w:t xml:space="preserve"> – najniższa cena ważnej ofert</w:t>
      </w:r>
    </w:p>
    <w:p w14:paraId="53EF42A4"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kern w:val="3"/>
          <w:sz w:val="20"/>
          <w:szCs w:val="20"/>
          <w:lang w:eastAsia="zh-CN" w:bidi="hi-IN"/>
          <w14:ligatures w14:val="none"/>
        </w:rPr>
        <w:t xml:space="preserve">    </w:t>
      </w:r>
      <w:r w:rsidRPr="00954AE1">
        <w:rPr>
          <w:rFonts w:ascii="Times New Roman" w:eastAsia="NSimSun" w:hAnsi="Times New Roman" w:cs="Arial"/>
          <w:kern w:val="3"/>
          <w:sz w:val="20"/>
          <w:szCs w:val="20"/>
          <w:lang w:eastAsia="zh-CN" w:bidi="hi-IN"/>
          <w14:ligatures w14:val="none"/>
        </w:rPr>
        <w:t>C</w:t>
      </w:r>
      <w:r w:rsidRPr="00954AE1">
        <w:rPr>
          <w:rFonts w:ascii="Times New Roman" w:eastAsia="NSimSun" w:hAnsi="Times New Roman" w:cs="Arial"/>
          <w:kern w:val="3"/>
          <w:sz w:val="20"/>
          <w:szCs w:val="20"/>
          <w:vertAlign w:val="subscript"/>
          <w:lang w:eastAsia="zh-CN" w:bidi="hi-IN"/>
          <w14:ligatures w14:val="none"/>
        </w:rPr>
        <w:t>2</w:t>
      </w:r>
      <w:r w:rsidRPr="00954AE1">
        <w:rPr>
          <w:rFonts w:ascii="Times New Roman" w:eastAsia="NSimSun" w:hAnsi="Times New Roman" w:cs="Arial"/>
          <w:kern w:val="3"/>
          <w:sz w:val="20"/>
          <w:szCs w:val="20"/>
          <w:lang w:eastAsia="zh-CN" w:bidi="hi-IN"/>
          <w14:ligatures w14:val="none"/>
        </w:rPr>
        <w:t xml:space="preserve"> – cena oferty obliczanej</w:t>
      </w:r>
    </w:p>
    <w:p w14:paraId="1CDC6F5D"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4FA9034C"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Ad.2 Termin dostawy  „T”</w:t>
      </w:r>
    </w:p>
    <w:p w14:paraId="21F06383"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b/>
          <w:kern w:val="3"/>
          <w:sz w:val="20"/>
          <w:szCs w:val="20"/>
          <w:lang w:eastAsia="zh-CN" w:bidi="hi-IN"/>
          <w14:ligatures w14:val="none"/>
        </w:rPr>
        <w:t xml:space="preserve">              </w:t>
      </w:r>
      <w:r w:rsidRPr="00954AE1">
        <w:rPr>
          <w:rFonts w:ascii="Times New Roman" w:eastAsia="Times New Roman" w:hAnsi="Times New Roman" w:cs="Times New Roman"/>
          <w:b/>
          <w:kern w:val="3"/>
          <w:sz w:val="20"/>
          <w:szCs w:val="20"/>
          <w:u w:val="single"/>
          <w:lang w:eastAsia="zh-CN" w:bidi="hi-IN"/>
          <w14:ligatures w14:val="none"/>
        </w:rPr>
        <w:t>T</w:t>
      </w:r>
      <w:r w:rsidRPr="00954AE1">
        <w:rPr>
          <w:rFonts w:ascii="Times New Roman" w:eastAsia="NSimSun" w:hAnsi="Times New Roman" w:cs="Arial"/>
          <w:kern w:val="3"/>
          <w:sz w:val="20"/>
          <w:szCs w:val="20"/>
          <w:u w:val="single"/>
          <w:vertAlign w:val="subscript"/>
          <w:lang w:eastAsia="zh-CN" w:bidi="hi-IN"/>
          <w14:ligatures w14:val="none"/>
        </w:rPr>
        <w:t>1</w:t>
      </w:r>
    </w:p>
    <w:p w14:paraId="1E265775"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b/>
          <w:kern w:val="3"/>
          <w:sz w:val="20"/>
          <w:szCs w:val="20"/>
          <w:lang w:eastAsia="zh-CN" w:bidi="hi-IN"/>
          <w14:ligatures w14:val="none"/>
        </w:rPr>
        <w:t xml:space="preserve">     T</w:t>
      </w:r>
      <w:r w:rsidRPr="00954AE1">
        <w:rPr>
          <w:rFonts w:ascii="Times New Roman" w:eastAsia="NSimSun" w:hAnsi="Times New Roman" w:cs="Arial"/>
          <w:kern w:val="3"/>
          <w:sz w:val="20"/>
          <w:szCs w:val="20"/>
          <w:lang w:eastAsia="zh-CN" w:bidi="hi-IN"/>
          <w14:ligatures w14:val="none"/>
        </w:rPr>
        <w:t xml:space="preserve"> =   T</w:t>
      </w:r>
      <w:r w:rsidRPr="00954AE1">
        <w:rPr>
          <w:rFonts w:ascii="Times New Roman" w:eastAsia="NSimSun" w:hAnsi="Times New Roman" w:cs="Arial"/>
          <w:kern w:val="3"/>
          <w:sz w:val="20"/>
          <w:szCs w:val="20"/>
          <w:vertAlign w:val="subscript"/>
          <w:lang w:eastAsia="zh-CN" w:bidi="hi-IN"/>
          <w14:ligatures w14:val="none"/>
        </w:rPr>
        <w:t>2</w:t>
      </w:r>
      <w:r w:rsidRPr="00954AE1">
        <w:rPr>
          <w:rFonts w:ascii="Times New Roman" w:eastAsia="NSimSun" w:hAnsi="Times New Roman" w:cs="Arial"/>
          <w:kern w:val="3"/>
          <w:sz w:val="20"/>
          <w:szCs w:val="20"/>
          <w:lang w:eastAsia="zh-CN" w:bidi="hi-IN"/>
          <w14:ligatures w14:val="none"/>
        </w:rPr>
        <w:t xml:space="preserve">   x  40 %  x 100</w:t>
      </w:r>
    </w:p>
    <w:p w14:paraId="3FF5E631"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kern w:val="3"/>
          <w:sz w:val="20"/>
          <w:szCs w:val="20"/>
          <w:lang w:eastAsia="zh-CN" w:bidi="hi-IN"/>
          <w14:ligatures w14:val="none"/>
        </w:rPr>
        <w:t xml:space="preserve">     T</w:t>
      </w:r>
      <w:r w:rsidRPr="00954AE1">
        <w:rPr>
          <w:rFonts w:ascii="Times New Roman" w:eastAsia="NSimSun" w:hAnsi="Times New Roman" w:cs="Arial"/>
          <w:kern w:val="3"/>
          <w:sz w:val="20"/>
          <w:szCs w:val="20"/>
          <w:vertAlign w:val="subscript"/>
          <w:lang w:eastAsia="zh-CN" w:bidi="hi-IN"/>
          <w14:ligatures w14:val="none"/>
        </w:rPr>
        <w:t>1</w:t>
      </w:r>
      <w:r w:rsidRPr="00954AE1">
        <w:rPr>
          <w:rFonts w:ascii="Times New Roman" w:eastAsia="NSimSun" w:hAnsi="Times New Roman" w:cs="Arial"/>
          <w:kern w:val="3"/>
          <w:sz w:val="20"/>
          <w:szCs w:val="20"/>
          <w:lang w:eastAsia="zh-CN" w:bidi="hi-IN"/>
          <w14:ligatures w14:val="none"/>
        </w:rPr>
        <w:t xml:space="preserve"> – najkrótszy termin dostawy ważnej oferty</w:t>
      </w:r>
    </w:p>
    <w:p w14:paraId="578CB29A"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kern w:val="3"/>
          <w:sz w:val="20"/>
          <w:szCs w:val="20"/>
          <w:lang w:eastAsia="zh-CN" w:bidi="hi-IN"/>
          <w14:ligatures w14:val="none"/>
        </w:rPr>
        <w:t xml:space="preserve">     T</w:t>
      </w:r>
      <w:r w:rsidRPr="00954AE1">
        <w:rPr>
          <w:rFonts w:ascii="Times New Roman" w:eastAsia="NSimSun" w:hAnsi="Times New Roman" w:cs="Arial"/>
          <w:kern w:val="3"/>
          <w:sz w:val="20"/>
          <w:szCs w:val="20"/>
          <w:vertAlign w:val="subscript"/>
          <w:lang w:eastAsia="zh-CN" w:bidi="hi-IN"/>
          <w14:ligatures w14:val="none"/>
        </w:rPr>
        <w:t>2</w:t>
      </w:r>
      <w:r w:rsidRPr="00954AE1">
        <w:rPr>
          <w:rFonts w:ascii="Times New Roman" w:eastAsia="NSimSun" w:hAnsi="Times New Roman" w:cs="Arial"/>
          <w:kern w:val="3"/>
          <w:sz w:val="20"/>
          <w:szCs w:val="20"/>
          <w:lang w:eastAsia="zh-CN" w:bidi="hi-IN"/>
          <w14:ligatures w14:val="none"/>
        </w:rPr>
        <w:t xml:space="preserve"> –  termin  dostawy oferty obliczanej</w:t>
      </w:r>
    </w:p>
    <w:p w14:paraId="4BAC9EC1"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38531FAA"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Maksymalny  wymagany termin  dostawy wynosi 5 dni robocze od daty złożenia zamówienia</w:t>
      </w:r>
    </w:p>
    <w:p w14:paraId="67F29685"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Minimalny wymagany termin dostawy wynosi 1 dzień  roboczy od daty złożenia zamówienia</w:t>
      </w:r>
    </w:p>
    <w:p w14:paraId="60855D62" w14:textId="77777777" w:rsidR="00954AE1" w:rsidRPr="00954AE1" w:rsidRDefault="00954AE1" w:rsidP="00954AE1">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775C561C" w14:textId="77777777" w:rsidR="00954AE1" w:rsidRPr="00954AE1" w:rsidRDefault="00954AE1" w:rsidP="00954AE1">
      <w:pPr>
        <w:suppressAutoHyphens/>
        <w:autoSpaceDN w:val="0"/>
        <w:spacing w:after="140" w:line="276"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NSimSun" w:hAnsi="Times New Roman" w:cs="Arial"/>
          <w:kern w:val="3"/>
          <w:sz w:val="20"/>
          <w:szCs w:val="20"/>
          <w:lang w:eastAsia="zh-CN" w:bidi="hi-IN"/>
          <w14:ligatures w14:val="none"/>
        </w:rPr>
        <w:t xml:space="preserve">Suma punktów oferty = </w:t>
      </w:r>
      <w:proofErr w:type="spellStart"/>
      <w:r w:rsidRPr="00954AE1">
        <w:rPr>
          <w:rFonts w:ascii="Times New Roman" w:eastAsia="NSimSun" w:hAnsi="Times New Roman" w:cs="Arial"/>
          <w:kern w:val="3"/>
          <w:sz w:val="20"/>
          <w:szCs w:val="20"/>
          <w:lang w:eastAsia="zh-CN" w:bidi="hi-IN"/>
          <w14:ligatures w14:val="none"/>
        </w:rPr>
        <w:t>Wp</w:t>
      </w:r>
      <w:proofErr w:type="spellEnd"/>
      <w:r w:rsidRPr="00954AE1">
        <w:rPr>
          <w:rFonts w:ascii="Times New Roman" w:eastAsia="NSimSun" w:hAnsi="Times New Roman" w:cs="Arial"/>
          <w:kern w:val="3"/>
          <w:sz w:val="20"/>
          <w:szCs w:val="20"/>
          <w:lang w:eastAsia="zh-CN" w:bidi="hi-IN"/>
          <w14:ligatures w14:val="none"/>
        </w:rPr>
        <w:t xml:space="preserve">(C)+ </w:t>
      </w:r>
      <w:proofErr w:type="spellStart"/>
      <w:r w:rsidRPr="00954AE1">
        <w:rPr>
          <w:rFonts w:ascii="Times New Roman" w:eastAsia="NSimSun" w:hAnsi="Times New Roman" w:cs="Arial"/>
          <w:kern w:val="3"/>
          <w:sz w:val="20"/>
          <w:szCs w:val="20"/>
          <w:lang w:eastAsia="zh-CN" w:bidi="hi-IN"/>
          <w14:ligatures w14:val="none"/>
        </w:rPr>
        <w:t>Wp</w:t>
      </w:r>
      <w:proofErr w:type="spellEnd"/>
      <w:r w:rsidRPr="00954AE1">
        <w:rPr>
          <w:rFonts w:ascii="Times New Roman" w:eastAsia="NSimSun" w:hAnsi="Times New Roman" w:cs="Arial"/>
          <w:kern w:val="3"/>
          <w:sz w:val="20"/>
          <w:szCs w:val="20"/>
          <w:lang w:eastAsia="zh-CN" w:bidi="hi-IN"/>
          <w14:ligatures w14:val="none"/>
        </w:rPr>
        <w:t>(T) przyznanych przez oceniających wg zasad określonych wyżej w każdym kryterium zostanie zaokrąglona do dwóch miejsc po przecinku.  Oferta, która w sumie uzyska największą ilość punktów zostanie wybrana jako najkorzystniejsza.</w:t>
      </w:r>
      <w:r w:rsidRPr="00954AE1">
        <w:rPr>
          <w:rFonts w:ascii="Times New Roman" w:eastAsia="NSimSun" w:hAnsi="Times New Roman" w:cs="Arial"/>
          <w:b/>
          <w:bCs/>
          <w:color w:val="000000"/>
          <w:kern w:val="3"/>
          <w:sz w:val="20"/>
          <w:szCs w:val="20"/>
          <w:lang w:eastAsia="zh-CN" w:bidi="hi-IN"/>
          <w14:ligatures w14:val="none"/>
        </w:rPr>
        <w:t xml:space="preserve">       </w:t>
      </w:r>
    </w:p>
    <w:p w14:paraId="2C606463" w14:textId="77777777" w:rsidR="00954AE1" w:rsidRPr="00954AE1" w:rsidRDefault="00954AE1" w:rsidP="00954AE1">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54AE1">
        <w:rPr>
          <w:rFonts w:ascii="Times New Roman" w:eastAsia="Trebuchet MS" w:hAnsi="Times New Roman" w:cs="Arial"/>
          <w:spacing w:val="-1"/>
          <w:kern w:val="3"/>
          <w:sz w:val="20"/>
          <w:szCs w:val="20"/>
          <w:lang w:eastAsia="zh-CN" w:bidi="hi-IN"/>
          <w14:ligatures w14:val="none"/>
        </w:rPr>
        <w:lastRenderedPageBreak/>
        <w:t xml:space="preserve"> Za najkorzystniejszą zostanie uznana oferta, która uzyska najwyższą liczbę punktów.</w:t>
      </w:r>
    </w:p>
    <w:p w14:paraId="08F7F951"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2C24599D"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19DA2BD1"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8EB6ED"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 xml:space="preserve">XIX. </w:t>
            </w:r>
            <w:r w:rsidRPr="00954AE1">
              <w:rPr>
                <w:rFonts w:ascii="Times New Roman" w:eastAsia="Trebuchet MS" w:hAnsi="Times New Roman" w:cs="Trebuchet MS"/>
                <w:b/>
                <w:bCs/>
                <w:color w:val="000000"/>
                <w:kern w:val="3"/>
                <w:sz w:val="20"/>
                <w:szCs w:val="20"/>
                <w:lang w:eastAsia="zh-CN" w:bidi="hi-IN"/>
                <w14:ligatures w14:val="none"/>
              </w:rPr>
              <w:t>Informacje o formalnościach,</w:t>
            </w:r>
          </w:p>
          <w:p w14:paraId="430C623D" w14:textId="77777777" w:rsidR="00954AE1" w:rsidRPr="00954AE1" w:rsidRDefault="00954AE1" w:rsidP="00954AE1">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954AE1">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4D218438"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954AE1">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61CFB1BD"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7E27E11" w14:textId="77777777" w:rsidR="00954AE1" w:rsidRPr="00954AE1" w:rsidRDefault="00954AE1" w:rsidP="00954AE1">
      <w:pPr>
        <w:numPr>
          <w:ilvl w:val="0"/>
          <w:numId w:val="22"/>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Trebuchet MS"/>
          <w:color w:val="000000"/>
          <w:kern w:val="3"/>
          <w:sz w:val="20"/>
          <w:szCs w:val="20"/>
          <w:lang w:eastAsia="zh-CN" w:bidi="hi-IN"/>
          <w14:ligatures w14:val="none"/>
        </w:rPr>
        <w:t>Z</w:t>
      </w:r>
      <w:r w:rsidRPr="00954AE1">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w:t>
      </w:r>
    </w:p>
    <w:p w14:paraId="470B4D48" w14:textId="77777777" w:rsidR="00954AE1" w:rsidRPr="00954AE1" w:rsidRDefault="00954AE1" w:rsidP="00954AE1">
      <w:pPr>
        <w:numPr>
          <w:ilvl w:val="0"/>
          <w:numId w:val="22"/>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17A0ADC8" w14:textId="77777777" w:rsidR="00954AE1" w:rsidRPr="00954AE1" w:rsidRDefault="00954AE1" w:rsidP="00954AE1">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0A379758" w14:textId="77777777" w:rsidR="00954AE1" w:rsidRPr="00954AE1" w:rsidRDefault="00954AE1" w:rsidP="00954AE1">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1B5BB9A" w14:textId="77777777" w:rsidR="00954AE1" w:rsidRPr="00954AE1" w:rsidRDefault="00954AE1" w:rsidP="00954AE1">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03EAB201" w14:textId="77777777" w:rsidR="00954AE1" w:rsidRPr="00954AE1" w:rsidRDefault="00954AE1" w:rsidP="00954AE1">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DBB8689" w14:textId="77777777" w:rsidR="00954AE1" w:rsidRPr="00954AE1" w:rsidRDefault="00954AE1" w:rsidP="00954AE1">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E251C1E" w14:textId="77777777" w:rsidR="00954AE1" w:rsidRPr="00954AE1" w:rsidRDefault="00954AE1" w:rsidP="00954AE1">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5EC70E2C"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B4AFBE"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 xml:space="preserve">XX. </w:t>
            </w:r>
            <w:r w:rsidRPr="00954AE1">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15779B75"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28939971" w14:textId="77777777" w:rsidR="00954AE1" w:rsidRPr="00954AE1" w:rsidRDefault="00954AE1" w:rsidP="00954AE1">
      <w:pPr>
        <w:widowControl w:val="0"/>
        <w:numPr>
          <w:ilvl w:val="0"/>
          <w:numId w:val="23"/>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954AE1">
        <w:rPr>
          <w:rFonts w:ascii="Times New Roman" w:eastAsia="Trebuchet MS" w:hAnsi="Times New Roman" w:cs="Trebuchet MS"/>
          <w:color w:val="000000"/>
          <w:spacing w:val="-1"/>
          <w:kern w:val="3"/>
          <w:sz w:val="20"/>
          <w:szCs w:val="20"/>
          <w:lang w:eastAsia="zh-CN" w:bidi="hi-IN"/>
          <w14:ligatures w14:val="none"/>
        </w:rPr>
        <w:t>Z</w:t>
      </w:r>
      <w:r w:rsidRPr="00954AE1">
        <w:rPr>
          <w:rFonts w:ascii="Times New Roman" w:eastAsia="Trebuchet MS" w:hAnsi="Times New Roman" w:cs="Arial"/>
          <w:color w:val="000000"/>
          <w:spacing w:val="-1"/>
          <w:kern w:val="3"/>
          <w:sz w:val="20"/>
          <w:szCs w:val="20"/>
          <w:lang w:eastAsia="zh-CN" w:bidi="hi-IN"/>
          <w14:ligatures w14:val="none"/>
        </w:rPr>
        <w:t xml:space="preserve">amawiający </w:t>
      </w:r>
      <w:r w:rsidRPr="00954AE1">
        <w:rPr>
          <w:rFonts w:ascii="Times New Roman" w:eastAsia="Trebuchet MS" w:hAnsi="Times New Roman" w:cs="Arial"/>
          <w:b/>
          <w:bCs/>
          <w:color w:val="000000"/>
          <w:spacing w:val="-1"/>
          <w:kern w:val="3"/>
          <w:sz w:val="20"/>
          <w:szCs w:val="20"/>
          <w:lang w:eastAsia="zh-CN" w:bidi="hi-IN"/>
          <w14:ligatures w14:val="none"/>
        </w:rPr>
        <w:t>nie</w:t>
      </w:r>
      <w:r w:rsidRPr="00954AE1">
        <w:rPr>
          <w:rFonts w:ascii="Times New Roman" w:eastAsia="Trebuchet MS" w:hAnsi="Times New Roman" w:cs="Arial"/>
          <w:color w:val="000000"/>
          <w:spacing w:val="-1"/>
          <w:kern w:val="3"/>
          <w:sz w:val="20"/>
          <w:szCs w:val="20"/>
          <w:lang w:eastAsia="zh-CN" w:bidi="hi-IN"/>
          <w14:ligatures w14:val="none"/>
        </w:rPr>
        <w:t xml:space="preserve"> </w:t>
      </w:r>
      <w:r w:rsidRPr="00954AE1">
        <w:rPr>
          <w:rFonts w:ascii="Times New Roman" w:eastAsia="Trebuchet MS" w:hAnsi="Times New Roman" w:cs="Arial"/>
          <w:b/>
          <w:color w:val="000000"/>
          <w:spacing w:val="-1"/>
          <w:kern w:val="3"/>
          <w:sz w:val="20"/>
          <w:szCs w:val="20"/>
          <w:lang w:eastAsia="zh-CN" w:bidi="hi-IN"/>
          <w14:ligatures w14:val="none"/>
        </w:rPr>
        <w:t>wymaga</w:t>
      </w:r>
      <w:r w:rsidRPr="00954AE1">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417257E5"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01D620D6"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AA2CFD8"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 xml:space="preserve">XXI. </w:t>
            </w:r>
            <w:r w:rsidRPr="00954AE1">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330C81A3"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54AE1">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0EB66452"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06336893" w14:textId="77777777" w:rsidR="00954AE1" w:rsidRPr="00954AE1" w:rsidRDefault="00954AE1" w:rsidP="00954AE1">
      <w:pPr>
        <w:widowControl w:val="0"/>
        <w:numPr>
          <w:ilvl w:val="0"/>
          <w:numId w:val="24"/>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954AE1">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7D3F7E27" w14:textId="77777777" w:rsidR="00954AE1" w:rsidRPr="00954AE1" w:rsidRDefault="00954AE1" w:rsidP="00954AE1">
      <w:pPr>
        <w:widowControl w:val="0"/>
        <w:numPr>
          <w:ilvl w:val="0"/>
          <w:numId w:val="24"/>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54AE1">
        <w:rPr>
          <w:rFonts w:ascii="Times New Roman" w:eastAsia="Trebuchet MS" w:hAnsi="Times New Roman" w:cs="Trebuchet MS"/>
          <w:color w:val="000000"/>
          <w:spacing w:val="-1"/>
          <w:kern w:val="3"/>
          <w:sz w:val="20"/>
          <w:szCs w:val="20"/>
          <w:lang w:eastAsia="zh-CN" w:bidi="hi-IN"/>
          <w14:ligatures w14:val="none"/>
        </w:rPr>
        <w:t>Z</w:t>
      </w:r>
      <w:r w:rsidRPr="00954AE1">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07D7AB90" w14:textId="77777777" w:rsidR="00954AE1" w:rsidRPr="00954AE1" w:rsidRDefault="00954AE1" w:rsidP="00954AE1">
      <w:pPr>
        <w:widowControl w:val="0"/>
        <w:numPr>
          <w:ilvl w:val="0"/>
          <w:numId w:val="24"/>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54AE1">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7DD5D7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0258B518"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3D5AF426"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28192F"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 xml:space="preserve">XII. </w:t>
            </w:r>
            <w:r w:rsidRPr="00954AE1">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655518A4"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0C9F2652"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rebuchet MS" w:hAnsi="Times New Roman" w:cs="Trebuchet MS"/>
          <w:color w:val="000000"/>
          <w:kern w:val="3"/>
          <w:sz w:val="20"/>
          <w:szCs w:val="20"/>
          <w:lang w:eastAsia="zh-CN" w:bidi="hi-IN"/>
          <w14:ligatures w14:val="none"/>
        </w:rPr>
        <w:t>Ś</w:t>
      </w:r>
      <w:r w:rsidRPr="00954AE1">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w:t>
      </w:r>
    </w:p>
    <w:p w14:paraId="508DC9FE"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6A8AE392"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Odwołanie przysługuje na:</w:t>
      </w:r>
    </w:p>
    <w:p w14:paraId="6D49511F" w14:textId="77777777" w:rsidR="00954AE1" w:rsidRPr="00954AE1" w:rsidRDefault="00954AE1" w:rsidP="00954AE1">
      <w:pPr>
        <w:widowControl w:val="0"/>
        <w:numPr>
          <w:ilvl w:val="1"/>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30BA007C" w14:textId="77777777" w:rsidR="00954AE1" w:rsidRPr="00954AE1" w:rsidRDefault="00954AE1" w:rsidP="00954AE1">
      <w:pPr>
        <w:widowControl w:val="0"/>
        <w:numPr>
          <w:ilvl w:val="1"/>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6AB15003"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2F57816C"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lastRenderedPageBreak/>
        <w:t>Odwołanie wobec treści ogłoszenia lub treści SWZ wnosi się w terminie 10 dni od dnia publikacji ogłoszenia w Dzienniku Urzędowym Unii Europejskiej lub zamieszczenia dokumentów zamówienia na stronie internetowej</w:t>
      </w:r>
    </w:p>
    <w:p w14:paraId="4B0CC927"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Odwołanie wnosi się w terminie :</w:t>
      </w:r>
    </w:p>
    <w:p w14:paraId="448DAA7E"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09D28F00"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6DC4A3B3"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2BC90CC7"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5AFC06C8"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119D145B"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52229789"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954AE1">
        <w:rPr>
          <w:rFonts w:ascii="Times New Roman" w:eastAsia="Times New Roman" w:hAnsi="Times New Roman" w:cs="Times New Roman"/>
          <w:color w:val="000000"/>
          <w:kern w:val="3"/>
          <w:sz w:val="20"/>
          <w:szCs w:val="20"/>
          <w:lang w:eastAsia="zh-CN" w:bidi="hi-IN"/>
          <w14:ligatures w14:val="none"/>
        </w:rPr>
        <w:t>pzp</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954AE1">
        <w:rPr>
          <w:rFonts w:ascii="Times New Roman" w:eastAsia="Times New Roman" w:hAnsi="Times New Roman" w:cs="Times New Roman"/>
          <w:color w:val="000000"/>
          <w:kern w:val="3"/>
          <w:sz w:val="20"/>
          <w:szCs w:val="20"/>
          <w:lang w:eastAsia="zh-CN" w:bidi="hi-IN"/>
          <w14:ligatures w14:val="none"/>
        </w:rPr>
        <w:t>zjej</w:t>
      </w:r>
      <w:proofErr w:type="spellEnd"/>
      <w:r w:rsidRPr="00954AE1">
        <w:rPr>
          <w:rFonts w:ascii="Times New Roman" w:eastAsia="Times New Roman" w:hAnsi="Times New Roman" w:cs="Times New Roman"/>
          <w:color w:val="000000"/>
          <w:kern w:val="3"/>
          <w:sz w:val="20"/>
          <w:szCs w:val="20"/>
          <w:lang w:eastAsia="zh-CN" w:bidi="hi-IN"/>
          <w14:ligatures w14:val="none"/>
        </w:rPr>
        <w:t xml:space="preserve"> wniesieniem</w:t>
      </w:r>
    </w:p>
    <w:p w14:paraId="141C509E" w14:textId="77777777" w:rsidR="00954AE1" w:rsidRPr="00954AE1" w:rsidRDefault="00954AE1" w:rsidP="00954AE1">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54AE1">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1D4D7BD1"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093C02A"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F3FF0C8" w14:textId="77777777" w:rsidR="00954AE1" w:rsidRPr="00954AE1" w:rsidRDefault="00954AE1" w:rsidP="00954AE1">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4AE1" w:rsidRPr="00954AE1" w14:paraId="08B2699A" w14:textId="77777777" w:rsidTr="00EC1E5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3052D94" w14:textId="77777777" w:rsidR="00954AE1" w:rsidRPr="00954AE1" w:rsidRDefault="00954AE1" w:rsidP="00954AE1">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54AE1">
              <w:rPr>
                <w:rFonts w:ascii="Times New Roman" w:eastAsia="NSimSun" w:hAnsi="Times New Roman" w:cs="Arial"/>
                <w:b/>
                <w:bCs/>
                <w:kern w:val="3"/>
                <w:sz w:val="20"/>
                <w:szCs w:val="20"/>
                <w:lang w:eastAsia="zh-CN" w:bidi="hi-IN"/>
                <w14:ligatures w14:val="none"/>
              </w:rPr>
              <w:t xml:space="preserve">XXIII  </w:t>
            </w:r>
            <w:r w:rsidRPr="00954AE1">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3F89DC76"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26DB7874"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Integralna część niniejszej SWZ stanowią następujące załączniki :</w:t>
      </w:r>
    </w:p>
    <w:p w14:paraId="4CA8CEF6"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p>
    <w:p w14:paraId="03187E86"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1 – Formularz ofertowy</w:t>
      </w:r>
    </w:p>
    <w:p w14:paraId="5DBA9546"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59FD79EB"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3 – Opis  Przedmiotu Zamówienia i  Formularz asortymentowo- cenowy</w:t>
      </w:r>
    </w:p>
    <w:p w14:paraId="6C3B14E5"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319D7DF1"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5 – Wzór umowy</w:t>
      </w:r>
    </w:p>
    <w:p w14:paraId="01F55DFF"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Załącznik nr 6 – Oświadczenie</w:t>
      </w:r>
    </w:p>
    <w:p w14:paraId="3D23B224" w14:textId="77777777" w:rsidR="00954AE1" w:rsidRDefault="00954AE1" w:rsidP="00954AE1">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954AE1">
        <w:rPr>
          <w:rFonts w:ascii="Liberation Serif" w:eastAsia="NSimSun" w:hAnsi="Liberation Serif" w:cs="Arial"/>
          <w:kern w:val="3"/>
          <w:sz w:val="20"/>
          <w:szCs w:val="20"/>
          <w:lang w:eastAsia="zh-CN" w:bidi="hi-IN"/>
          <w14:ligatures w14:val="none"/>
        </w:rPr>
        <w:t xml:space="preserve">Załącznik nr 7 – Oświadczenie  </w:t>
      </w:r>
    </w:p>
    <w:p w14:paraId="68F6C9E5" w14:textId="47CA1B0F" w:rsidR="00A8571D" w:rsidRPr="00954AE1" w:rsidRDefault="00A8571D" w:rsidP="00954AE1">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Załącznik nr 8 -Oświadczenie</w:t>
      </w:r>
    </w:p>
    <w:p w14:paraId="1D75D2E5"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4C284E11"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4147C8D4"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79F04102"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54AE1">
        <w:rPr>
          <w:rFonts w:ascii="Liberation Serif" w:eastAsia="NSimSun" w:hAnsi="Liberation Serif" w:cs="Arial"/>
          <w:kern w:val="3"/>
          <w:lang w:eastAsia="zh-CN" w:bidi="hi-IN"/>
          <w14:ligatures w14:val="none"/>
        </w:rPr>
        <w:t xml:space="preserve">                                                                          ……………………………………</w:t>
      </w:r>
    </w:p>
    <w:p w14:paraId="10FADB52"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54AE1">
        <w:rPr>
          <w:rFonts w:ascii="Liberation Serif" w:eastAsia="NSimSun" w:hAnsi="Liberation Serif" w:cs="Arial"/>
          <w:kern w:val="3"/>
          <w:lang w:eastAsia="zh-CN" w:bidi="hi-IN"/>
          <w14:ligatures w14:val="none"/>
        </w:rPr>
        <w:t xml:space="preserve">                                                                                        / zatwierdził /</w:t>
      </w:r>
    </w:p>
    <w:p w14:paraId="02BC9A5B" w14:textId="77777777" w:rsidR="00954AE1" w:rsidRPr="00954AE1" w:rsidRDefault="00954AE1" w:rsidP="00954AE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5A89DF9E" w14:textId="5FC1F08E" w:rsidR="00954AE1" w:rsidRDefault="00A8571D">
      <w:r>
        <w:t xml:space="preserve"> Sporządziła:</w:t>
      </w:r>
    </w:p>
    <w:sectPr w:rsidR="00954AE1" w:rsidSect="00954AE1">
      <w:footerReference w:type="default" r:id="rId2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160D" w14:textId="77777777" w:rsidR="00000000"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C66"/>
    <w:multiLevelType w:val="multilevel"/>
    <w:tmpl w:val="5C06BE10"/>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122E38"/>
    <w:multiLevelType w:val="multilevel"/>
    <w:tmpl w:val="924E63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1E25D9"/>
    <w:multiLevelType w:val="multilevel"/>
    <w:tmpl w:val="803C09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F237110"/>
    <w:multiLevelType w:val="multilevel"/>
    <w:tmpl w:val="8AB4BE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69301A"/>
    <w:multiLevelType w:val="multilevel"/>
    <w:tmpl w:val="46E41F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0A969B1"/>
    <w:multiLevelType w:val="multilevel"/>
    <w:tmpl w:val="F3EEA7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DA1A90"/>
    <w:multiLevelType w:val="multilevel"/>
    <w:tmpl w:val="60E8381A"/>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D056FB"/>
    <w:multiLevelType w:val="multilevel"/>
    <w:tmpl w:val="3768F2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5C8029B"/>
    <w:multiLevelType w:val="multilevel"/>
    <w:tmpl w:val="35E646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DCA3820"/>
    <w:multiLevelType w:val="multilevel"/>
    <w:tmpl w:val="E0769F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1481CC9"/>
    <w:multiLevelType w:val="multilevel"/>
    <w:tmpl w:val="F738E3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2E33444"/>
    <w:multiLevelType w:val="multilevel"/>
    <w:tmpl w:val="AA22759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46C12056"/>
    <w:multiLevelType w:val="multilevel"/>
    <w:tmpl w:val="786A1F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B1644DE"/>
    <w:multiLevelType w:val="multilevel"/>
    <w:tmpl w:val="8A240E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2C47BF3"/>
    <w:multiLevelType w:val="multilevel"/>
    <w:tmpl w:val="E68ACB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F8E23A4"/>
    <w:multiLevelType w:val="multilevel"/>
    <w:tmpl w:val="274AAD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27B638A"/>
    <w:multiLevelType w:val="multilevel"/>
    <w:tmpl w:val="D6004CA0"/>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F817FF"/>
    <w:multiLevelType w:val="multilevel"/>
    <w:tmpl w:val="93D4A8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8C21510"/>
    <w:multiLevelType w:val="multilevel"/>
    <w:tmpl w:val="61F214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C793513"/>
    <w:multiLevelType w:val="multilevel"/>
    <w:tmpl w:val="ACA4ADC0"/>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263089D"/>
    <w:multiLevelType w:val="multilevel"/>
    <w:tmpl w:val="6318291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8755FFF"/>
    <w:multiLevelType w:val="multilevel"/>
    <w:tmpl w:val="FE8CC4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90E6CD2"/>
    <w:multiLevelType w:val="multilevel"/>
    <w:tmpl w:val="151AE32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C5A6A83"/>
    <w:multiLevelType w:val="multilevel"/>
    <w:tmpl w:val="DC705B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583221">
    <w:abstractNumId w:val="0"/>
  </w:num>
  <w:num w:numId="2" w16cid:durableId="902908882">
    <w:abstractNumId w:val="0"/>
    <w:lvlOverride w:ilvl="0">
      <w:startOverride w:val="1"/>
    </w:lvlOverride>
  </w:num>
  <w:num w:numId="3" w16cid:durableId="1747678192">
    <w:abstractNumId w:val="2"/>
  </w:num>
  <w:num w:numId="4" w16cid:durableId="1091242058">
    <w:abstractNumId w:val="3"/>
  </w:num>
  <w:num w:numId="5" w16cid:durableId="2014525568">
    <w:abstractNumId w:val="8"/>
  </w:num>
  <w:num w:numId="6" w16cid:durableId="1156996518">
    <w:abstractNumId w:val="9"/>
  </w:num>
  <w:num w:numId="7" w16cid:durableId="200747166">
    <w:abstractNumId w:val="16"/>
  </w:num>
  <w:num w:numId="8" w16cid:durableId="165561575">
    <w:abstractNumId w:val="19"/>
  </w:num>
  <w:num w:numId="9" w16cid:durableId="1613636148">
    <w:abstractNumId w:val="7"/>
  </w:num>
  <w:num w:numId="10" w16cid:durableId="675957733">
    <w:abstractNumId w:val="18"/>
  </w:num>
  <w:num w:numId="11" w16cid:durableId="2118482678">
    <w:abstractNumId w:val="13"/>
  </w:num>
  <w:num w:numId="12" w16cid:durableId="1571385133">
    <w:abstractNumId w:val="4"/>
  </w:num>
  <w:num w:numId="13" w16cid:durableId="1854496501">
    <w:abstractNumId w:val="20"/>
  </w:num>
  <w:num w:numId="14" w16cid:durableId="1442064072">
    <w:abstractNumId w:val="6"/>
  </w:num>
  <w:num w:numId="15" w16cid:durableId="221986568">
    <w:abstractNumId w:val="22"/>
  </w:num>
  <w:num w:numId="16" w16cid:durableId="1491020890">
    <w:abstractNumId w:val="17"/>
  </w:num>
  <w:num w:numId="17" w16cid:durableId="2084375053">
    <w:abstractNumId w:val="11"/>
  </w:num>
  <w:num w:numId="18" w16cid:durableId="1830976650">
    <w:abstractNumId w:val="14"/>
  </w:num>
  <w:num w:numId="19" w16cid:durableId="47455160">
    <w:abstractNumId w:val="1"/>
  </w:num>
  <w:num w:numId="20" w16cid:durableId="1064262013">
    <w:abstractNumId w:val="5"/>
  </w:num>
  <w:num w:numId="21" w16cid:durableId="1091004946">
    <w:abstractNumId w:val="15"/>
  </w:num>
  <w:num w:numId="22" w16cid:durableId="1742871578">
    <w:abstractNumId w:val="21"/>
  </w:num>
  <w:num w:numId="23" w16cid:durableId="1505246721">
    <w:abstractNumId w:val="12"/>
  </w:num>
  <w:num w:numId="24" w16cid:durableId="206648287">
    <w:abstractNumId w:val="23"/>
  </w:num>
  <w:num w:numId="25" w16cid:durableId="2058160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E1"/>
    <w:rsid w:val="002F3AD8"/>
    <w:rsid w:val="00954AE1"/>
    <w:rsid w:val="009A6C68"/>
    <w:rsid w:val="00A85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4E6C"/>
  <w15:chartTrackingRefBased/>
  <w15:docId w15:val="{2FAA8E44-F44F-4EA6-9E2F-F15D324B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4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4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4A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4A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4A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4A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4A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4A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4A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4A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4A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4A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4A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4A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4A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4A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4A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4AE1"/>
    <w:rPr>
      <w:rFonts w:eastAsiaTheme="majorEastAsia" w:cstheme="majorBidi"/>
      <w:color w:val="272727" w:themeColor="text1" w:themeTint="D8"/>
    </w:rPr>
  </w:style>
  <w:style w:type="paragraph" w:styleId="Tytu">
    <w:name w:val="Title"/>
    <w:basedOn w:val="Normalny"/>
    <w:next w:val="Normalny"/>
    <w:link w:val="TytuZnak"/>
    <w:uiPriority w:val="10"/>
    <w:qFormat/>
    <w:rsid w:val="00954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4A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4A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4A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4AE1"/>
    <w:pPr>
      <w:spacing w:before="160"/>
      <w:jc w:val="center"/>
    </w:pPr>
    <w:rPr>
      <w:i/>
      <w:iCs/>
      <w:color w:val="404040" w:themeColor="text1" w:themeTint="BF"/>
    </w:rPr>
  </w:style>
  <w:style w:type="character" w:customStyle="1" w:styleId="CytatZnak">
    <w:name w:val="Cytat Znak"/>
    <w:basedOn w:val="Domylnaczcionkaakapitu"/>
    <w:link w:val="Cytat"/>
    <w:uiPriority w:val="29"/>
    <w:rsid w:val="00954AE1"/>
    <w:rPr>
      <w:i/>
      <w:iCs/>
      <w:color w:val="404040" w:themeColor="text1" w:themeTint="BF"/>
    </w:rPr>
  </w:style>
  <w:style w:type="paragraph" w:styleId="Akapitzlist">
    <w:name w:val="List Paragraph"/>
    <w:basedOn w:val="Normalny"/>
    <w:uiPriority w:val="34"/>
    <w:qFormat/>
    <w:rsid w:val="00954AE1"/>
    <w:pPr>
      <w:ind w:left="720"/>
      <w:contextualSpacing/>
    </w:pPr>
  </w:style>
  <w:style w:type="character" w:styleId="Wyrnienieintensywne">
    <w:name w:val="Intense Emphasis"/>
    <w:basedOn w:val="Domylnaczcionkaakapitu"/>
    <w:uiPriority w:val="21"/>
    <w:qFormat/>
    <w:rsid w:val="00954AE1"/>
    <w:rPr>
      <w:i/>
      <w:iCs/>
      <w:color w:val="2F5496" w:themeColor="accent1" w:themeShade="BF"/>
    </w:rPr>
  </w:style>
  <w:style w:type="paragraph" w:styleId="Cytatintensywny">
    <w:name w:val="Intense Quote"/>
    <w:basedOn w:val="Normalny"/>
    <w:next w:val="Normalny"/>
    <w:link w:val="CytatintensywnyZnak"/>
    <w:uiPriority w:val="30"/>
    <w:qFormat/>
    <w:rsid w:val="00954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4AE1"/>
    <w:rPr>
      <w:i/>
      <w:iCs/>
      <w:color w:val="2F5496" w:themeColor="accent1" w:themeShade="BF"/>
    </w:rPr>
  </w:style>
  <w:style w:type="character" w:styleId="Odwoanieintensywne">
    <w:name w:val="Intense Reference"/>
    <w:basedOn w:val="Domylnaczcionkaakapitu"/>
    <w:uiPriority w:val="32"/>
    <w:qFormat/>
    <w:rsid w:val="00954AE1"/>
    <w:rPr>
      <w:b/>
      <w:bCs/>
      <w:smallCaps/>
      <w:color w:val="2F5496" w:themeColor="accent1" w:themeShade="BF"/>
      <w:spacing w:val="5"/>
    </w:rPr>
  </w:style>
  <w:style w:type="paragraph" w:customStyle="1" w:styleId="Standard">
    <w:name w:val="Standard"/>
    <w:rsid w:val="00954AE1"/>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954A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dica-elk.ezamawiajacy.pl/servlet/HomeServlet/" TargetMode="External"/><Relationship Id="rId13" Type="http://schemas.openxmlformats.org/officeDocument/2006/relationships/hyperlink" Target="https://oneplace.marketplanet.pl/przygotuj-stanowisko-pc-wykonujac-ponizsze-kroki" TargetMode="External"/><Relationship Id="rId18" Type="http://schemas.openxmlformats.org/officeDocument/2006/relationships/hyperlink" Target="mailto:przetargi@szpital.elk.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twock-szpital.ezamawiajacy.pl/" TargetMode="External"/><Relationship Id="rId7" Type="http://schemas.openxmlformats.org/officeDocument/2006/relationships/hyperlink" Target="mailto:zampub@otwock-szpital.pl" TargetMode="External"/><Relationship Id="rId12" Type="http://schemas.openxmlformats.org/officeDocument/2006/relationships/hyperlink" Target="http://www.elektronicznypodpis.pl/informacje/aplikacje/" TargetMode="External"/><Relationship Id="rId17" Type="http://schemas.openxmlformats.org/officeDocument/2006/relationships/hyperlink" Target="mailto:przetargi@szpital.elk.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techniczny@otwock-szpital.pl" TargetMode="Externa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java.com/pl/download/manual.jsp" TargetMode="External"/><Relationship Id="rId24"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https://promedica-elk.ezamawiajacy.pl/servlet/HomeServlet/"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otwock-szpital.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6547</Words>
  <Characters>39286</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cp:lastPrinted>2025-04-07T12:30:00Z</cp:lastPrinted>
  <dcterms:created xsi:type="dcterms:W3CDTF">2025-04-07T12:07:00Z</dcterms:created>
  <dcterms:modified xsi:type="dcterms:W3CDTF">2025-04-07T12:46:00Z</dcterms:modified>
</cp:coreProperties>
</file>