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3CC94" w14:textId="77777777" w:rsidR="00F153CA" w:rsidRDefault="00F153CA" w:rsidP="00F153CA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jc w:val="center"/>
        <w:rPr>
          <w:rFonts w:hint="eastAsia"/>
          <w:b/>
          <w:spacing w:val="202"/>
          <w:u w:val="single"/>
        </w:rPr>
      </w:pPr>
      <w:r>
        <w:rPr>
          <w:b/>
          <w:spacing w:val="202"/>
          <w:u w:val="single"/>
        </w:rPr>
        <w:t>Załącznik Nr 6 do SWZ</w:t>
      </w:r>
    </w:p>
    <w:p w14:paraId="19EBFCCB" w14:textId="77777777" w:rsidR="00F153CA" w:rsidRDefault="00F153CA" w:rsidP="00F153CA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hint="eastAsia"/>
          <w:b/>
        </w:rPr>
      </w:pPr>
    </w:p>
    <w:p w14:paraId="0D4DC5FA" w14:textId="77777777" w:rsidR="00F153CA" w:rsidRDefault="00F153CA" w:rsidP="00F153CA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hint="eastAsia"/>
        </w:rPr>
      </w:pPr>
    </w:p>
    <w:p w14:paraId="7BB0AD35" w14:textId="5900E129" w:rsidR="00F153CA" w:rsidRDefault="00F153CA" w:rsidP="00F153CA">
      <w:pPr>
        <w:pStyle w:val="NormalnyWeb"/>
        <w:spacing w:before="278" w:after="0"/>
        <w:rPr>
          <w:rFonts w:hint="eastAsia"/>
        </w:rPr>
      </w:pPr>
      <w:r>
        <w:t>Dotyczy : 3</w:t>
      </w:r>
      <w:r>
        <w:t>3</w:t>
      </w:r>
      <w:r>
        <w:t>/TP/2024</w:t>
      </w:r>
    </w:p>
    <w:p w14:paraId="43F1BC98" w14:textId="77777777" w:rsidR="00F153CA" w:rsidRDefault="00F153CA" w:rsidP="00F153CA">
      <w:pPr>
        <w:pStyle w:val="NormalnyWeb"/>
        <w:spacing w:before="278" w:after="0"/>
        <w:rPr>
          <w:rFonts w:hint="eastAsia"/>
        </w:rPr>
      </w:pPr>
    </w:p>
    <w:p w14:paraId="2BDCF441" w14:textId="77777777" w:rsidR="00F153CA" w:rsidRDefault="00F153CA" w:rsidP="00F153CA">
      <w:pPr>
        <w:pStyle w:val="NormalnyWeb"/>
        <w:spacing w:before="278" w:after="0"/>
        <w:rPr>
          <w:rFonts w:hint="eastAsia"/>
        </w:rPr>
      </w:pPr>
      <w:r>
        <w:t>.............................................</w:t>
      </w:r>
    </w:p>
    <w:p w14:paraId="56931DB4" w14:textId="77777777" w:rsidR="00F153CA" w:rsidRDefault="00F153CA" w:rsidP="00F153CA">
      <w:pPr>
        <w:pStyle w:val="NormalnyWeb"/>
        <w:spacing w:before="278" w:after="0"/>
        <w:rPr>
          <w:rFonts w:hint="eastAsia"/>
        </w:rPr>
      </w:pPr>
      <w:r>
        <w:t>( nazwa i adres firmy )</w:t>
      </w:r>
    </w:p>
    <w:p w14:paraId="64E77627" w14:textId="77777777" w:rsidR="00F153CA" w:rsidRDefault="00F153CA" w:rsidP="00F153CA">
      <w:pPr>
        <w:pStyle w:val="NormalnyWeb"/>
        <w:spacing w:before="278" w:after="0"/>
        <w:jc w:val="center"/>
        <w:rPr>
          <w:rFonts w:hint="eastAsia"/>
        </w:rPr>
      </w:pPr>
    </w:p>
    <w:p w14:paraId="1EACA85C" w14:textId="77777777" w:rsidR="00F153CA" w:rsidRDefault="00F153CA" w:rsidP="00F153CA">
      <w:pPr>
        <w:pStyle w:val="NormalnyWeb"/>
        <w:spacing w:before="278" w:after="0"/>
        <w:jc w:val="center"/>
        <w:rPr>
          <w:rFonts w:hint="eastAsia"/>
        </w:rPr>
      </w:pPr>
      <w:r>
        <w:t>OŚWIADCZENIE</w:t>
      </w:r>
    </w:p>
    <w:p w14:paraId="60C3A45E" w14:textId="77777777" w:rsidR="00F153CA" w:rsidRDefault="00F153CA" w:rsidP="00F153CA">
      <w:pPr>
        <w:pStyle w:val="NormalnyWeb"/>
        <w:spacing w:before="278" w:after="0"/>
        <w:jc w:val="center"/>
        <w:rPr>
          <w:rFonts w:hint="eastAsia"/>
        </w:rPr>
      </w:pPr>
    </w:p>
    <w:p w14:paraId="4C8586E9" w14:textId="77777777" w:rsidR="00F153CA" w:rsidRDefault="00F153CA" w:rsidP="00F153CA">
      <w:pPr>
        <w:pStyle w:val="NormalnyWeb"/>
        <w:spacing w:before="278" w:after="0"/>
        <w:rPr>
          <w:rFonts w:hint="eastAsia"/>
        </w:rPr>
      </w:pPr>
      <w:r>
        <w:t xml:space="preserve">Oświadczamy, że oferowany sprzęt jest dopuszczony do obrotu na terenie kraju, zgodnie z przepisami ustawy z dnia 20 maja 2010 r. o wyrobach medycznych (Dz. U. z 2010 r. Nr 107 poz. 679 z </w:t>
      </w:r>
      <w:proofErr w:type="spellStart"/>
      <w:r>
        <w:t>późn</w:t>
      </w:r>
      <w:proofErr w:type="spellEnd"/>
      <w:r>
        <w:t>. zm.) oraz innymi przepisami prawa.</w:t>
      </w:r>
    </w:p>
    <w:p w14:paraId="39956D8A" w14:textId="77777777" w:rsidR="00F153CA" w:rsidRDefault="00F153CA" w:rsidP="00F153CA">
      <w:pPr>
        <w:pStyle w:val="NormalnyWeb"/>
        <w:spacing w:before="278" w:after="0"/>
        <w:rPr>
          <w:rFonts w:hint="eastAsia"/>
        </w:rPr>
      </w:pPr>
      <w:r>
        <w:t>W przypadku wybrania naszej oferty jako najkorzystniejszej, zobowiązujemy się, że w dniu dostawy przedmiotowej umowy dostarczymy Zamawiającemu niżej wymienione dokumenty potwierdzające spełnianie w/w warunku.</w:t>
      </w:r>
    </w:p>
    <w:p w14:paraId="34981941" w14:textId="77777777" w:rsidR="00F153CA" w:rsidRDefault="00F153CA" w:rsidP="00F153CA">
      <w:pPr>
        <w:pStyle w:val="NormalnyWeb"/>
        <w:spacing w:before="278" w:after="0"/>
        <w:rPr>
          <w:rFonts w:hint="eastAsia"/>
        </w:rPr>
      </w:pPr>
      <w:r>
        <w:t>1) Certyfikat CE / Deklaracja zgodności CE.</w:t>
      </w:r>
    </w:p>
    <w:p w14:paraId="4A0DAF73" w14:textId="77777777" w:rsidR="00F153CA" w:rsidRDefault="00F153CA" w:rsidP="00F153CA">
      <w:pPr>
        <w:pStyle w:val="NormalnyWeb"/>
        <w:spacing w:before="278" w:after="0"/>
        <w:rPr>
          <w:rFonts w:hint="eastAsia"/>
        </w:rPr>
      </w:pPr>
      <w:r>
        <w:t>2) Zgłoszenie do Rejestru Wyrobów Medycznych / Powiadomienie Prezesa Urzędu Rejestracji Produktów Leczniczych, Wyrobów Medycznych i Produktów Biobójczych o wprowadzeniu na terytorium Rzeczypospolitej Polskiej wyrobu przeznaczonego do używania na tym terytorium.</w:t>
      </w:r>
    </w:p>
    <w:p w14:paraId="0A10AAA5" w14:textId="77777777" w:rsidR="00F153CA" w:rsidRDefault="00F153CA" w:rsidP="00F153CA">
      <w:pPr>
        <w:pStyle w:val="NormalnyWeb"/>
        <w:spacing w:before="278" w:after="0"/>
        <w:rPr>
          <w:rFonts w:hint="eastAsia"/>
        </w:rPr>
      </w:pPr>
      <w:r>
        <w:t>...................................................</w:t>
      </w:r>
    </w:p>
    <w:p w14:paraId="3C6F2394" w14:textId="77777777" w:rsidR="00F153CA" w:rsidRDefault="00F153CA" w:rsidP="00F153CA">
      <w:pPr>
        <w:pStyle w:val="NormalnyWeb"/>
        <w:spacing w:before="278" w:after="0"/>
        <w:rPr>
          <w:rFonts w:hint="eastAsia"/>
        </w:rPr>
      </w:pPr>
      <w:r>
        <w:t>( podpis osoby uprawnionej)</w:t>
      </w:r>
    </w:p>
    <w:p w14:paraId="0EB4C1FB" w14:textId="77777777" w:rsidR="00F153CA" w:rsidRDefault="00F153CA" w:rsidP="00F153CA">
      <w:pPr>
        <w:pStyle w:val="NormalnyWeb"/>
        <w:spacing w:before="278" w:after="0"/>
        <w:rPr>
          <w:rFonts w:hint="eastAsia"/>
        </w:rPr>
      </w:pPr>
    </w:p>
    <w:p w14:paraId="47826C29" w14:textId="77777777" w:rsidR="00F153CA" w:rsidRDefault="00F153CA" w:rsidP="00F153CA">
      <w:pPr>
        <w:pStyle w:val="NormalnyWeb"/>
        <w:spacing w:before="278" w:after="0"/>
        <w:rPr>
          <w:rFonts w:hint="eastAsia"/>
        </w:rPr>
      </w:pPr>
    </w:p>
    <w:p w14:paraId="47AD4B7C" w14:textId="77777777" w:rsidR="00F153CA" w:rsidRDefault="00F153CA"/>
    <w:sectPr w:rsidR="00F153CA" w:rsidSect="00F153C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3CA"/>
    <w:rsid w:val="009153FF"/>
    <w:rsid w:val="00F1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5733C"/>
  <w15:chartTrackingRefBased/>
  <w15:docId w15:val="{BF7DDF5B-BCBE-4766-BFF0-0DD51E1F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153C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ormalnyWeb">
    <w:name w:val="Normal (Web)"/>
    <w:basedOn w:val="Standard"/>
    <w:rsid w:val="00F153CA"/>
    <w:pPr>
      <w:spacing w:before="280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821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Mazowieckie Centrum</dc:creator>
  <cp:keywords/>
  <dc:description/>
  <cp:lastModifiedBy>Mazowieckie Centrum</cp:lastModifiedBy>
  <cp:revision>1</cp:revision>
  <dcterms:created xsi:type="dcterms:W3CDTF">2024-10-10T09:38:00Z</dcterms:created>
  <dcterms:modified xsi:type="dcterms:W3CDTF">2024-10-10T09:39:00Z</dcterms:modified>
</cp:coreProperties>
</file>