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E43CD" w14:textId="3D1F73F3" w:rsidR="003C7822" w:rsidRPr="00E80D45" w:rsidRDefault="003C7822" w:rsidP="003C7822">
      <w:pPr>
        <w:spacing w:after="0" w:line="240" w:lineRule="auto"/>
        <w:jc w:val="center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E80D45">
        <w:rPr>
          <w:rFonts w:eastAsia="Times New Roman" w:cstheme="minorHAnsi"/>
          <w:b/>
          <w:sz w:val="24"/>
          <w:szCs w:val="24"/>
          <w:lang w:eastAsia="pl-PL"/>
        </w:rPr>
        <w:t>Szczegółowe Warunki Konkursu Ofert</w:t>
      </w:r>
      <w:r w:rsidRPr="003C7822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E80D45">
        <w:rPr>
          <w:rFonts w:eastAsia="Times New Roman" w:cstheme="minorHAnsi"/>
          <w:b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"page=1" \o "Strona 1" </w:instrText>
      </w:r>
      <w:r w:rsidRPr="003C7822">
        <w:rPr>
          <w:rFonts w:eastAsia="Times New Roman" w:cstheme="minorHAnsi"/>
          <w:b/>
          <w:sz w:val="24"/>
          <w:szCs w:val="24"/>
          <w:lang w:eastAsia="pl-PL"/>
        </w:rPr>
      </w:r>
      <w:r w:rsidRPr="003C7822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</w:p>
    <w:p w14:paraId="2BEBD682" w14:textId="77777777" w:rsidR="003C7822" w:rsidRPr="003C7822" w:rsidRDefault="003C7822" w:rsidP="003C7822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Pr="003C7822">
        <w:rPr>
          <w:rFonts w:eastAsia="Times New Roman" w:cstheme="minorHAnsi"/>
          <w:sz w:val="24"/>
          <w:szCs w:val="24"/>
          <w:lang w:eastAsia="pl-PL"/>
        </w:rPr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14:paraId="00F4FA22" w14:textId="65020C33" w:rsidR="003C7822" w:rsidRPr="003C7822" w:rsidRDefault="003C7822" w:rsidP="003C7822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3C7822">
        <w:rPr>
          <w:rFonts w:eastAsia="Times New Roman" w:cstheme="minorHAnsi"/>
          <w:sz w:val="24"/>
          <w:szCs w:val="24"/>
          <w:lang w:eastAsia="pl-PL"/>
        </w:rPr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14:paraId="04D12A3B" w14:textId="67EDA646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14:paraId="0D7BB953" w14:textId="46B357FC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14:paraId="216BBE99" w14:textId="5269C48D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14:paraId="45CE859F" w14:textId="227101FE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raz tryb składania ofert przez oferentów, a także zasady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przeprowadzenia konkursu.</w:t>
      </w:r>
    </w:p>
    <w:p w14:paraId="6BB888E6" w14:textId="3F75DB3B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14:paraId="09A51265" w14:textId="6622C603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Organizatorem konkursu ofert jest </w:t>
      </w:r>
      <w:r>
        <w:rPr>
          <w:rFonts w:eastAsia="Times New Roman" w:cstheme="minorHAnsi"/>
          <w:sz w:val="24"/>
          <w:szCs w:val="24"/>
          <w:lang w:eastAsia="pl-PL"/>
        </w:rPr>
        <w:t xml:space="preserve">Mazowieckie Centrum Leczenia Chorób Płuc i Gruźlicy w Otwocku z siedzibą przy. ul. Narutowicza 80, zwane dalej Udzielającym Zamówienia. </w:t>
      </w:r>
    </w:p>
    <w:p w14:paraId="14CFFEEF" w14:textId="5F133F0C"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A73C07D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14:paraId="14208D8D" w14:textId="0D57723D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Udzielający Zamówienia zastrzega sobie praw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 do odwołania konkursu w całości lub w części bez podania przyczyny oraz do przesunięcia terminu składania ofert.</w:t>
      </w:r>
    </w:p>
    <w:p w14:paraId="479A12D5" w14:textId="77777777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E30589" w14:textId="6EC646E1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14:paraId="035822CD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14:paraId="7DCC2E6D" w14:textId="078AC9FB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14:paraId="303C84AE" w14:textId="10479ECF" w:rsidR="003C7822" w:rsidRPr="003C7822" w:rsidRDefault="003C7822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 Przedmiotem konkursu jest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udzielanie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świadczeń zdrowotnych przez pielęgniarki</w:t>
      </w:r>
      <w:r w:rsidR="000B2BB7">
        <w:rPr>
          <w:rFonts w:eastAsia="Times New Roman" w:cstheme="minorHAnsi"/>
          <w:sz w:val="24"/>
          <w:szCs w:val="24"/>
          <w:lang w:eastAsia="pl-PL"/>
        </w:rPr>
        <w:t>/pielęgniarzy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 oddziałach Centrum. </w:t>
      </w:r>
    </w:p>
    <w:p w14:paraId="2214B95F" w14:textId="2238B39F" w:rsidR="003C7822" w:rsidRPr="003C7822" w:rsidRDefault="003C7822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 Przyjmujący zamówienie zobowiązany jest określić w formularzu ofertowym stanowiącym załącznik nr 1 do Szczegółowych warunków konkursu ofert proponowan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ą ilość godzin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udzielania świadczeń zdrowotnych. </w:t>
      </w:r>
    </w:p>
    <w:p w14:paraId="04206ECD" w14:textId="77777777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0183433" w14:textId="4EADFF1A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14:paraId="0B975555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TERMINY</w:t>
      </w:r>
    </w:p>
    <w:p w14:paraId="47B15853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14:paraId="799635B3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14:paraId="791C9192" w14:textId="18E74B2A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 składania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26752">
        <w:rPr>
          <w:rFonts w:eastAsia="Times New Roman" w:cstheme="minorHAnsi"/>
          <w:sz w:val="24"/>
          <w:szCs w:val="24"/>
          <w:lang w:eastAsia="pl-PL"/>
        </w:rPr>
        <w:t>11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="00002CEE">
        <w:rPr>
          <w:rFonts w:eastAsia="Times New Roman" w:cstheme="minorHAnsi"/>
          <w:sz w:val="24"/>
          <w:szCs w:val="24"/>
          <w:lang w:eastAsia="pl-PL"/>
        </w:rPr>
        <w:t>0</w:t>
      </w:r>
      <w:r w:rsidR="00E26752">
        <w:rPr>
          <w:rFonts w:eastAsia="Times New Roman" w:cstheme="minorHAnsi"/>
          <w:sz w:val="24"/>
          <w:szCs w:val="24"/>
          <w:lang w:eastAsia="pl-PL"/>
        </w:rPr>
        <w:t>9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Pr="003C7822">
        <w:rPr>
          <w:rFonts w:eastAsia="Times New Roman" w:cstheme="minorHAnsi"/>
          <w:sz w:val="24"/>
          <w:szCs w:val="24"/>
          <w:lang w:eastAsia="pl-PL"/>
        </w:rPr>
        <w:t>20</w:t>
      </w:r>
      <w:r w:rsidR="0000318A">
        <w:rPr>
          <w:rFonts w:eastAsia="Times New Roman" w:cstheme="minorHAnsi"/>
          <w:sz w:val="24"/>
          <w:szCs w:val="24"/>
          <w:lang w:eastAsia="pl-PL"/>
        </w:rPr>
        <w:t>2</w:t>
      </w:r>
      <w:r w:rsidR="00002CEE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Pr="003C7822">
        <w:rPr>
          <w:rFonts w:eastAsia="Times New Roman" w:cstheme="minorHAnsi"/>
          <w:sz w:val="24"/>
          <w:szCs w:val="24"/>
          <w:lang w:eastAsia="pl-PL"/>
        </w:rPr>
        <w:t>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godz.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</w:t>
      </w:r>
      <w:r w:rsidR="007551E7">
        <w:rPr>
          <w:rFonts w:eastAsia="Times New Roman" w:cstheme="minorHAnsi"/>
          <w:sz w:val="24"/>
          <w:szCs w:val="24"/>
          <w:lang w:eastAsia="pl-PL"/>
        </w:rPr>
        <w:t>2</w:t>
      </w:r>
      <w:r w:rsidRPr="003C7822">
        <w:rPr>
          <w:rFonts w:eastAsia="Times New Roman" w:cstheme="minorHAnsi"/>
          <w:sz w:val="24"/>
          <w:szCs w:val="24"/>
          <w:lang w:eastAsia="pl-PL"/>
        </w:rPr>
        <w:t>.00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F7EBC40" w14:textId="215BD7F6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otwarcia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26752">
        <w:rPr>
          <w:rFonts w:eastAsia="Times New Roman" w:cstheme="minorHAnsi"/>
          <w:sz w:val="24"/>
          <w:szCs w:val="24"/>
          <w:lang w:eastAsia="pl-PL"/>
        </w:rPr>
        <w:t>11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="00002CEE">
        <w:rPr>
          <w:rFonts w:eastAsia="Times New Roman" w:cstheme="minorHAnsi"/>
          <w:sz w:val="24"/>
          <w:szCs w:val="24"/>
          <w:lang w:eastAsia="pl-PL"/>
        </w:rPr>
        <w:t>0</w:t>
      </w:r>
      <w:r w:rsidR="00E26752">
        <w:rPr>
          <w:rFonts w:eastAsia="Times New Roman" w:cstheme="minorHAnsi"/>
          <w:sz w:val="24"/>
          <w:szCs w:val="24"/>
          <w:lang w:eastAsia="pl-PL"/>
        </w:rPr>
        <w:t>9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Pr="003C7822">
        <w:rPr>
          <w:rFonts w:eastAsia="Times New Roman" w:cstheme="minorHAnsi"/>
          <w:sz w:val="24"/>
          <w:szCs w:val="24"/>
          <w:lang w:eastAsia="pl-PL"/>
        </w:rPr>
        <w:t>20</w:t>
      </w:r>
      <w:r w:rsidR="0000318A">
        <w:rPr>
          <w:rFonts w:eastAsia="Times New Roman" w:cstheme="minorHAnsi"/>
          <w:sz w:val="24"/>
          <w:szCs w:val="24"/>
          <w:lang w:eastAsia="pl-PL"/>
        </w:rPr>
        <w:t>2</w:t>
      </w:r>
      <w:r w:rsidR="00002CEE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 godz.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</w:t>
      </w:r>
      <w:r w:rsidR="007551E7">
        <w:rPr>
          <w:rFonts w:eastAsia="Times New Roman" w:cstheme="minorHAnsi"/>
          <w:sz w:val="24"/>
          <w:szCs w:val="24"/>
          <w:lang w:eastAsia="pl-PL"/>
        </w:rPr>
        <w:t>3</w:t>
      </w:r>
      <w:r w:rsidRPr="003C7822">
        <w:rPr>
          <w:rFonts w:eastAsia="Times New Roman" w:cstheme="minorHAnsi"/>
          <w:sz w:val="24"/>
          <w:szCs w:val="24"/>
          <w:lang w:eastAsia="pl-PL"/>
        </w:rPr>
        <w:t>.00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735EBBB" w14:textId="0CFCC124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3C7822">
        <w:rPr>
          <w:rFonts w:eastAsia="Times New Roman" w:cstheme="minorHAnsi"/>
          <w:sz w:val="24"/>
          <w:szCs w:val="24"/>
          <w:lang w:eastAsia="pl-PL"/>
        </w:rPr>
        <w:t>Oferent pozostaje związany ofertą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przez okres 30 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dnia, w którym upłynął termin składania ofert</w:t>
      </w:r>
    </w:p>
    <w:p w14:paraId="329C9AF1" w14:textId="6A498BA2"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 złożenia ofertą może być przedłużony w drodze oświadczenia przez Oferenta.</w:t>
      </w:r>
    </w:p>
    <w:p w14:paraId="725BD175" w14:textId="77777777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CF0EF4F" w14:textId="227EB7BF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14:paraId="021988CA" w14:textId="477F62C0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</w:p>
    <w:p w14:paraId="28A14DC1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14:paraId="190CA27F" w14:textId="7248B263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14:paraId="3781B156" w14:textId="214F1A2C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są </w:t>
      </w:r>
      <w:r w:rsidR="00844CF8">
        <w:rPr>
          <w:rFonts w:eastAsia="Times New Roman" w:cstheme="minorHAnsi"/>
          <w:sz w:val="24"/>
          <w:szCs w:val="24"/>
          <w:lang w:eastAsia="pl-PL"/>
        </w:rPr>
        <w:t>oddziały i pracownie Centrum.</w:t>
      </w:r>
    </w:p>
    <w:p w14:paraId="72ABBE5B" w14:textId="77777777" w:rsidR="00844CF8" w:rsidRPr="003C7822" w:rsidRDefault="00844CF8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5024195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V</w:t>
      </w:r>
    </w:p>
    <w:p w14:paraId="629AC7BF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14:paraId="4A6B384B" w14:textId="7C1B3FF3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14:paraId="66599E4C" w14:textId="67EFCBAC"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 konkursu mogą przystąpić następujące podmioty:</w:t>
      </w:r>
    </w:p>
    <w:p w14:paraId="7918118B" w14:textId="0D32DDE1" w:rsidR="003C7822" w:rsidRDefault="003C7822" w:rsidP="003C7822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lastRenderedPageBreak/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osoby fizyczne wykonujące zawód w ramach praktyki zawodowej w rozumieniu art. 5 ustawy z dnia 15.04.2011r. o działalności 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r., poz.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ze zm.),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które spełniają warunki określone w ust 3 poniżej,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2E2E4B2" w14:textId="09F839C9" w:rsidR="003C7822" w:rsidRPr="003C7822" w:rsidRDefault="003C7822" w:rsidP="003C7822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C7822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mowa w art. 4 ustawy z dnia 15.04.2011r. o działalności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 z 2018r.,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ze zm.), które wykażą, że dysponują osobami spełniającymi wymogi określonymi w ust. 3 poniżej. </w:t>
      </w:r>
    </w:p>
    <w:p w14:paraId="04696281" w14:textId="13649C5E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 przystępujące do konkursu muszą spełniać wymagania określone przez NFZ niezbędne do udzielania świadczeń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6121C00" w14:textId="4C0B681D"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Osoby udzielające świadczeń powinny spełniać następujące warunki:</w:t>
      </w:r>
    </w:p>
    <w:p w14:paraId="40CA969A" w14:textId="7746C9AF" w:rsidR="00E80D45" w:rsidRDefault="00E80D4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posiadać prawo wykonywania zawodu; </w:t>
      </w:r>
    </w:p>
    <w:p w14:paraId="6BEF788B" w14:textId="0BA701E3" w:rsidR="00677D9A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77D9A" w:rsidRPr="00DB7155">
        <w:rPr>
          <w:rFonts w:eastAsia="Times New Roman" w:cstheme="minorHAnsi"/>
          <w:sz w:val="24"/>
          <w:szCs w:val="24"/>
          <w:lang w:eastAsia="pl-PL"/>
        </w:rPr>
        <w:t>posiadać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77D9A" w:rsidRPr="00DB7155">
        <w:rPr>
          <w:rFonts w:eastAsia="Times New Roman" w:cstheme="minorHAnsi"/>
          <w:sz w:val="24"/>
          <w:szCs w:val="24"/>
          <w:lang w:eastAsia="pl-PL"/>
        </w:rPr>
        <w:t>minimum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roczny </w:t>
      </w:r>
      <w:r w:rsidR="00677D9A" w:rsidRPr="00DB7155">
        <w:rPr>
          <w:rFonts w:eastAsia="Times New Roman" w:cstheme="minorHAnsi"/>
          <w:sz w:val="24"/>
          <w:szCs w:val="24"/>
          <w:lang w:eastAsia="pl-PL"/>
        </w:rPr>
        <w:t>staż pracy na stanowisku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pielęgniarki; </w:t>
      </w:r>
      <w:r w:rsidR="003C782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2AEE29F" w14:textId="68443117" w:rsidR="00DB7155" w:rsidRDefault="00677D9A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mile widziana 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specjaliz</w:t>
      </w:r>
      <w:r w:rsidR="00E80D45">
        <w:rPr>
          <w:rFonts w:eastAsia="Times New Roman" w:cstheme="minorHAnsi"/>
          <w:sz w:val="24"/>
          <w:szCs w:val="24"/>
          <w:lang w:eastAsia="pl-PL"/>
        </w:rPr>
        <w:t>a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cj</w:t>
      </w:r>
      <w:r w:rsidR="00E80D45">
        <w:rPr>
          <w:rFonts w:eastAsia="Times New Roman" w:cstheme="minorHAnsi"/>
          <w:sz w:val="24"/>
          <w:szCs w:val="24"/>
          <w:lang w:eastAsia="pl-PL"/>
        </w:rPr>
        <w:t>a</w:t>
      </w:r>
      <w:r w:rsidR="003C7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lub ukończ</w:t>
      </w:r>
      <w:r>
        <w:rPr>
          <w:rFonts w:eastAsia="Times New Roman" w:cstheme="minorHAnsi"/>
          <w:sz w:val="24"/>
          <w:szCs w:val="24"/>
          <w:lang w:eastAsia="pl-PL"/>
        </w:rPr>
        <w:t>enie</w:t>
      </w:r>
      <w:r w:rsidR="003C7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kurs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="003C7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kwalifikacyjn</w:t>
      </w:r>
      <w:r>
        <w:rPr>
          <w:rFonts w:eastAsia="Times New Roman" w:cstheme="minorHAnsi"/>
          <w:sz w:val="24"/>
          <w:szCs w:val="24"/>
          <w:lang w:eastAsia="pl-PL"/>
        </w:rPr>
        <w:t>ego;</w:t>
      </w:r>
      <w:r w:rsidR="00DB715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586DC04" w14:textId="61B35F37" w:rsid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9D61157" w14:textId="4B8695B1" w:rsidR="00DB7155" w:rsidRPr="00677D9A" w:rsidRDefault="00DB7155" w:rsidP="00DB715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14:paraId="6511733C" w14:textId="39213879" w:rsidR="00DB7155" w:rsidRPr="00DB7155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w celu prawidłowego przygotowania i złożenia oferty powinien zapoznać się ze wszystkimi informacjami zawartymi w S</w:t>
      </w:r>
      <w:r>
        <w:rPr>
          <w:rFonts w:eastAsia="Times New Roman" w:cstheme="minorHAnsi"/>
          <w:sz w:val="24"/>
          <w:szCs w:val="24"/>
          <w:lang w:eastAsia="pl-PL"/>
        </w:rPr>
        <w:t>WKO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</w:p>
    <w:p w14:paraId="3A8FD81D" w14:textId="19800F96" w:rsidR="00DB7155" w:rsidRPr="00DB7155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Warunkiem przystąpienia do konkursu ofert jest złożenie Udzielającemu Zamówienia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godnie z wymogami ustalonymi przez Udzielającego Zamówienie.</w:t>
      </w:r>
    </w:p>
    <w:p w14:paraId="504C37C8" w14:textId="321C8118" w:rsidR="00DB7155" w:rsidRP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ponosi wszelkie koszty związane z przygotowaniem i złożeniem oferty.</w:t>
      </w:r>
    </w:p>
    <w:p w14:paraId="3958B20C" w14:textId="77777777" w:rsidR="00DB7155" w:rsidRP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F6CBFAE" w14:textId="77777777"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14:paraId="646E2EB1" w14:textId="79319FEA"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14:paraId="72023B14" w14:textId="77777777"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14:paraId="1CE6A504" w14:textId="74BCE1F1" w:rsidR="005C64C3" w:rsidRPr="005C64C3" w:rsidRDefault="005C64C3" w:rsidP="005C64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C64C3">
        <w:rPr>
          <w:rFonts w:eastAsia="Times New Roman" w:cstheme="minorHAnsi"/>
          <w:sz w:val="24"/>
          <w:szCs w:val="24"/>
          <w:lang w:eastAsia="pl-PL"/>
        </w:rPr>
        <w:t>Oferent przystępujący do konkursu zobowiązany jest złożyć Udzielającemu Zamówienie ofertę. Oferta powinna być sporządzona na formularzu ofertowym, którego wzór stanowi załącznik nr 1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niniejszych Szczegółowych warunków konkursu na udzielania świadczeń zdrowotnych. Oferta wraz z wymaganymi załącznikami, pod rygorem nieważności, musi być złożona w formie pisemnej w języku polskim. </w:t>
      </w:r>
    </w:p>
    <w:p w14:paraId="1CBB2CD0" w14:textId="01C644E3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oferty należy dołączyć następujące dokumenty:</w:t>
      </w:r>
    </w:p>
    <w:p w14:paraId="09F7697F" w14:textId="6642EBD8" w:rsidR="005C64C3" w:rsidRPr="005C64C3" w:rsidRDefault="005C64C3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Przyjmujący Zamówienie zobowiązany jest określić w formularzu ofertowym stanowiącym załącznik nr 1 do Szczegółowych warunków konkursu ofert na udzielanie świadczeń </w:t>
      </w:r>
      <w:r w:rsidR="00677D9A">
        <w:rPr>
          <w:rFonts w:eastAsia="Times New Roman" w:cstheme="minorHAnsi"/>
          <w:sz w:val="24"/>
          <w:szCs w:val="24"/>
          <w:lang w:eastAsia="pl-PL"/>
        </w:rPr>
        <w:t>z</w:t>
      </w:r>
      <w:r w:rsidRPr="005C64C3">
        <w:rPr>
          <w:rFonts w:eastAsia="Times New Roman" w:cstheme="minorHAnsi"/>
          <w:sz w:val="24"/>
          <w:szCs w:val="24"/>
          <w:lang w:eastAsia="pl-PL"/>
        </w:rPr>
        <w:t>drowotnych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ilość proponowanych godzin udzielania świadczeń zdrowotnych;</w:t>
      </w:r>
    </w:p>
    <w:p w14:paraId="3152BD7B" w14:textId="12F798A2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kopię dokumentów stwierdzających posiadanie wymaganych kwalifikacji i uprawnień do </w:t>
      </w:r>
    </w:p>
    <w:p w14:paraId="4E3BD4C0" w14:textId="77777777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zdrowotnych:</w:t>
      </w:r>
    </w:p>
    <w:p w14:paraId="7B5E0633" w14:textId="472EE2AB" w:rsidR="005C64C3" w:rsidRPr="005C64C3" w:rsidRDefault="005C64C3" w:rsidP="005C64C3">
      <w:pPr>
        <w:pStyle w:val="Akapitzlist"/>
        <w:numPr>
          <w:ilvl w:val="0"/>
          <w:numId w:val="4"/>
        </w:numPr>
        <w:spacing w:after="0" w:line="240" w:lineRule="auto"/>
        <w:ind w:hanging="720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w przypadku osób fizycznych wykonujących zawód w ramach praktyki zawodowej w rozumieniu art. 5 ustawy z dnia 15.04.2011</w:t>
      </w:r>
      <w:r w:rsidR="00BD5D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r. o działalności leczniczej (Dz. U. z 2018 r., poz. 160 ze zm. ): </w:t>
      </w:r>
    </w:p>
    <w:p w14:paraId="5B18C1C0" w14:textId="146E2BD2"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dyplomu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ukończenia szkoły medycznej (średniej lub wyższej)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odpowiednim kierunku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25CA8FED" w14:textId="02578EE1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prawa wykonywania zawodu,</w:t>
      </w:r>
    </w:p>
    <w:p w14:paraId="27A993AC" w14:textId="112DF310" w:rsidR="005C64C3" w:rsidRPr="005C64C3" w:rsidRDefault="005C64C3" w:rsidP="005C64C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3A75">
        <w:rPr>
          <w:rFonts w:eastAsia="Times New Roman" w:cstheme="minorHAnsi"/>
          <w:sz w:val="24"/>
          <w:szCs w:val="24"/>
          <w:lang w:eastAsia="pl-PL"/>
        </w:rPr>
        <w:t>kserokopię dyplomu potwierdzającego uzyskanie tytułu specjalisty lub ewentualnie świadectwo ukończenia Kursu Kwalifikacyjnego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(jeśli Oferent takie posiada);</w:t>
      </w:r>
    </w:p>
    <w:p w14:paraId="2C680ACE" w14:textId="33CB4AA4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certyfikaty potwierdzające kwalifikacje zawodowe,</w:t>
      </w:r>
    </w:p>
    <w:p w14:paraId="07190CC2" w14:textId="34DBD22B" w:rsidR="005C64C3" w:rsidRPr="005C64C3" w:rsidRDefault="005C64C3" w:rsidP="005C64C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zaświadczenie lekarskie o zdolności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</w:p>
    <w:p w14:paraId="10BA3F49" w14:textId="6EFDEF23" w:rsidR="005C64C3" w:rsidRPr="005C64C3" w:rsidRDefault="005C64C3" w:rsidP="005C64C3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14:paraId="5EE5AEB1" w14:textId="569C138E" w:rsidR="005C64C3" w:rsidRPr="005C64C3" w:rsidRDefault="005C64C3" w:rsidP="005C64C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lastRenderedPageBreak/>
        <w:t>szkody wyrządzone przy udzielaniu świadczeń medycznych, poświadczoną „za</w:t>
      </w:r>
      <w:r>
        <w:rPr>
          <w:rFonts w:eastAsia="Times New Roman" w:cstheme="minorHAnsi"/>
          <w:sz w:val="24"/>
          <w:szCs w:val="24"/>
          <w:lang w:eastAsia="pl-PL"/>
        </w:rPr>
        <w:t xml:space="preserve"> zg</w:t>
      </w:r>
      <w:r w:rsidRPr="005C64C3">
        <w:rPr>
          <w:rFonts w:eastAsia="Times New Roman" w:cstheme="minorHAnsi"/>
          <w:sz w:val="24"/>
          <w:szCs w:val="24"/>
          <w:lang w:eastAsia="pl-PL"/>
        </w:rPr>
        <w:t>odność z oryginałem” przez oferenta,</w:t>
      </w:r>
    </w:p>
    <w:p w14:paraId="55556BC8" w14:textId="1C331CD9" w:rsidR="005C64C3" w:rsidRPr="005C64C3" w:rsidRDefault="005C64C3" w:rsidP="005C64C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nadania numeru NIP,</w:t>
      </w:r>
    </w:p>
    <w:p w14:paraId="3E3F436E" w14:textId="63009BBE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14:paraId="602F2F10" w14:textId="459A803E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5C64C3">
        <w:rPr>
          <w:rFonts w:eastAsia="Times New Roman" w:cstheme="minorHAnsi"/>
          <w:sz w:val="24"/>
          <w:szCs w:val="24"/>
          <w:lang w:eastAsia="pl-PL"/>
        </w:rPr>
        <w:t>.</w:t>
      </w:r>
    </w:p>
    <w:p w14:paraId="4F456428" w14:textId="613C06DC" w:rsidR="005C64C3" w:rsidRPr="005C64C3" w:rsidRDefault="005C64C3" w:rsidP="005C64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b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5C64C3">
        <w:rPr>
          <w:rFonts w:eastAsia="Times New Roman" w:cstheme="minorHAnsi"/>
          <w:sz w:val="24"/>
          <w:szCs w:val="24"/>
          <w:lang w:eastAsia="pl-PL"/>
        </w:rPr>
        <w:t>w przypadku podmiotu wykonującego działalność leczniczą,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której mowa w art. 4 ustawy z dnia 15.04.2011r. o działalności leczniczej (Dz.U.z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ze zm.): </w:t>
      </w:r>
    </w:p>
    <w:p w14:paraId="3EF7BC71" w14:textId="4D192C96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NIP,</w:t>
      </w:r>
    </w:p>
    <w:p w14:paraId="1DC055F9" w14:textId="72E81B14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14:paraId="032DB063" w14:textId="4DC4D1FC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 w:rsidR="00957A04">
        <w:rPr>
          <w:rFonts w:eastAsia="Times New Roman" w:cstheme="minorHAnsi"/>
          <w:sz w:val="24"/>
          <w:szCs w:val="24"/>
          <w:lang w:eastAsia="pl-PL"/>
        </w:rPr>
        <w:t>,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AD46896" w14:textId="464CE50E" w:rsidR="005C64C3" w:rsidRPr="005C64C3" w:rsidRDefault="00957A04" w:rsidP="00957A0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odpis aktualny z Rejestru Przedsiębiorców</w:t>
      </w:r>
      <w:r w:rsidR="00C45B05">
        <w:rPr>
          <w:rFonts w:eastAsia="Times New Roman" w:cstheme="minorHAnsi"/>
          <w:sz w:val="24"/>
          <w:szCs w:val="24"/>
          <w:lang w:eastAsia="pl-PL"/>
        </w:rPr>
        <w:t>,</w:t>
      </w:r>
    </w:p>
    <w:p w14:paraId="11BCF2D4" w14:textId="1A9AF8F1" w:rsidR="005C64C3" w:rsidRPr="005C64C3" w:rsidRDefault="00957A04" w:rsidP="00957A0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KRS</w:t>
      </w:r>
      <w:r w:rsidR="00C45B05">
        <w:rPr>
          <w:rFonts w:eastAsia="Times New Roman" w:cstheme="minorHAnsi"/>
          <w:sz w:val="24"/>
          <w:szCs w:val="24"/>
          <w:lang w:eastAsia="pl-PL"/>
        </w:rPr>
        <w:t>,</w:t>
      </w:r>
    </w:p>
    <w:p w14:paraId="2C7558B0" w14:textId="24314854"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14:paraId="38CB75DE" w14:textId="11B08D91"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 zgodność z oryginałem” przez oferenta,</w:t>
      </w:r>
    </w:p>
    <w:p w14:paraId="27382F64" w14:textId="5EB859C1"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wykaz osób udzielających świadczeń zdrowotnych wraz z kserokopiami dokumentów potwierdzających kwalifikacje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których mowa w punkcie a) tiret 1</w:t>
      </w:r>
      <w:r w:rsidR="00957A04">
        <w:rPr>
          <w:rFonts w:eastAsia="Times New Roman" w:cstheme="minorHAnsi"/>
          <w:sz w:val="24"/>
          <w:szCs w:val="24"/>
          <w:lang w:eastAsia="pl-PL"/>
        </w:rPr>
        <w:t>-</w:t>
      </w:r>
      <w:r w:rsidRPr="005C64C3">
        <w:rPr>
          <w:rFonts w:eastAsia="Times New Roman" w:cstheme="minorHAnsi"/>
          <w:sz w:val="24"/>
          <w:szCs w:val="24"/>
          <w:lang w:eastAsia="pl-PL"/>
        </w:rPr>
        <w:t>5, którego wzór stanowi załącznik nr 2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Szczegółowych warunków konkursu ofert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 udzielanie świadczeń zdrowotnych</w:t>
      </w:r>
    </w:p>
    <w:p w14:paraId="3D52F37D" w14:textId="38BBAB60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4.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Oferta oraz wszystkie dokumenty muszą być czytelne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oraz podpisane, a kserokopie </w:t>
      </w:r>
      <w:r w:rsidR="00957A04">
        <w:rPr>
          <w:rFonts w:eastAsia="Times New Roman" w:cstheme="minorHAnsi"/>
          <w:sz w:val="24"/>
          <w:szCs w:val="24"/>
          <w:lang w:eastAsia="pl-PL"/>
        </w:rPr>
        <w:t>p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otwierdzone „za zgodność z oryginałem” przez oferenta lub osobę prawnie umocowaną do zaciągnięcia zobowiązań w imieniu oferenta. </w:t>
      </w:r>
    </w:p>
    <w:p w14:paraId="688596D2" w14:textId="18D47AE6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5. W przypadku, gdy Oferent jest reprezentowany przez pełnomocnika, do oferty powinno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być załączone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 w:rsidR="00957A04">
        <w:rPr>
          <w:rFonts w:eastAsia="Times New Roman" w:cstheme="minorHAnsi"/>
          <w:sz w:val="24"/>
          <w:szCs w:val="24"/>
          <w:lang w:eastAsia="pl-PL"/>
        </w:rPr>
        <w:t>p</w:t>
      </w:r>
      <w:r w:rsidRPr="005C64C3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 w:rsidR="00957A04">
        <w:rPr>
          <w:rFonts w:eastAsia="Times New Roman" w:cstheme="minorHAnsi"/>
          <w:sz w:val="24"/>
          <w:szCs w:val="24"/>
          <w:lang w:eastAsia="pl-PL"/>
        </w:rPr>
        <w:t>.</w:t>
      </w:r>
    </w:p>
    <w:p w14:paraId="7F9469A5" w14:textId="59986A71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 xml:space="preserve">6. Wszelkie zmiany lub poprawki mogą być dokonywane tylko poprzez przekreślenie </w:t>
      </w:r>
      <w:r w:rsidR="00957A04">
        <w:rPr>
          <w:rFonts w:eastAsia="Times New Roman" w:cstheme="minorHAnsi"/>
          <w:sz w:val="24"/>
          <w:szCs w:val="24"/>
          <w:lang w:eastAsia="pl-PL"/>
        </w:rPr>
        <w:t>b</w:t>
      </w:r>
      <w:r w:rsidRPr="005C64C3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14:paraId="476E94C0" w14:textId="5918F668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7. Cena w ofercie powinna być podana kwotowo w złotych polskich.</w:t>
      </w:r>
    </w:p>
    <w:p w14:paraId="0717D6B0" w14:textId="2A571D0B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 xml:space="preserve">8. Ofertę wraz z załącznikami opatrzoną danymi Oferenta należy złożyć w zamkniętej </w:t>
      </w:r>
      <w:r w:rsidR="00957A04">
        <w:rPr>
          <w:rFonts w:eastAsia="Times New Roman" w:cstheme="minorHAnsi"/>
          <w:sz w:val="24"/>
          <w:szCs w:val="24"/>
          <w:lang w:eastAsia="pl-PL"/>
        </w:rPr>
        <w:t>k</w:t>
      </w:r>
      <w:r w:rsidRPr="005C64C3">
        <w:rPr>
          <w:rFonts w:eastAsia="Times New Roman" w:cstheme="minorHAnsi"/>
          <w:sz w:val="24"/>
          <w:szCs w:val="24"/>
          <w:lang w:eastAsia="pl-PL"/>
        </w:rPr>
        <w:t>opercie w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 w:rsidR="00957A04">
        <w:rPr>
          <w:rFonts w:eastAsia="Times New Roman" w:cstheme="minorHAnsi"/>
          <w:sz w:val="24"/>
          <w:szCs w:val="24"/>
          <w:lang w:eastAsia="pl-PL"/>
        </w:rPr>
        <w:t>.</w:t>
      </w:r>
    </w:p>
    <w:p w14:paraId="7C183B1F" w14:textId="170025EB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9.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="00957A04" w:rsidRPr="00957A04">
        <w:rPr>
          <w:rFonts w:ascii="Calibri" w:hAnsi="Calibri" w:cs="Calibri"/>
          <w:sz w:val="24"/>
          <w:szCs w:val="24"/>
        </w:rPr>
        <w:t>Mazowieckie Centrum Leczenia Chorób Płuc i Gruźlicy, ul. Narutowicza 80, 05-400 Otwock</w:t>
      </w:r>
      <w:r w:rsidR="00957A04" w:rsidRP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z opisem: „Konkurs ofert – pielęgniarki”. </w:t>
      </w:r>
      <w:r w:rsidRPr="005C64C3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14:paraId="7A435CBF" w14:textId="4F17F8B7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10. Składający ofertę otrzyma potwierdzenie zawierające datę złożenia oferty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przypadku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złożenia oferty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14:paraId="42BF16AC" w14:textId="6258BAB5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 xml:space="preserve">11. Oferent może wycofać złożoną przez siebie ofertę przed upływem terminu składania </w:t>
      </w:r>
      <w:r w:rsidR="00957A04">
        <w:rPr>
          <w:rFonts w:eastAsia="Times New Roman" w:cstheme="minorHAnsi"/>
          <w:sz w:val="24"/>
          <w:szCs w:val="24"/>
          <w:lang w:eastAsia="pl-PL"/>
        </w:rPr>
        <w:t>o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5C64C3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14:paraId="34434D93" w14:textId="7035854A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12. Po zakończeniu postępowania konkursowego, oferty złożone Udzielającemu Zamówienie wraz z wszelkimi załączonymi dokumentami nie podlegają zwrotowi.</w:t>
      </w:r>
    </w:p>
    <w:p w14:paraId="5DA1EF0D" w14:textId="77777777" w:rsidR="00957A04" w:rsidRDefault="00957A04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BBBB0FD" w14:textId="504762B1"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VII</w:t>
      </w:r>
    </w:p>
    <w:p w14:paraId="2A81ABCF" w14:textId="77777777"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14:paraId="2A779637" w14:textId="2950E04C"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957A04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10</w:t>
      </w:r>
    </w:p>
    <w:p w14:paraId="6998A9AB" w14:textId="1D6B261D" w:rsidR="005C64C3" w:rsidRPr="005C64C3" w:rsidRDefault="005C64C3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kryteria: </w:t>
      </w:r>
    </w:p>
    <w:p w14:paraId="3CB9A11F" w14:textId="3861E32E" w:rsidR="00DB7155" w:rsidRDefault="005C64C3" w:rsidP="00BD5D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cena</w:t>
      </w:r>
      <w:r w:rsidR="003A52C3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BD5D6C">
        <w:rPr>
          <w:rFonts w:eastAsia="Times New Roman" w:cstheme="minorHAnsi"/>
          <w:sz w:val="24"/>
          <w:szCs w:val="24"/>
          <w:lang w:eastAsia="pl-PL"/>
        </w:rPr>
        <w:t xml:space="preserve">wykształcenie, doświadczenie zawodowe, </w:t>
      </w:r>
      <w:r w:rsidR="003A52C3">
        <w:rPr>
          <w:rFonts w:eastAsia="Times New Roman" w:cstheme="minorHAnsi"/>
          <w:sz w:val="24"/>
          <w:szCs w:val="24"/>
          <w:lang w:eastAsia="pl-PL"/>
        </w:rPr>
        <w:t>dodatkowe kwalifikacje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 oraz proponowana ilość 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proponowanych </w:t>
      </w:r>
      <w:r w:rsidR="00E80D45">
        <w:rPr>
          <w:rFonts w:eastAsia="Times New Roman" w:cstheme="minorHAnsi"/>
          <w:sz w:val="24"/>
          <w:szCs w:val="24"/>
          <w:lang w:eastAsia="pl-PL"/>
        </w:rPr>
        <w:t>godzin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udzielania świadczeń zdrowotnych</w:t>
      </w:r>
      <w:r w:rsidR="003A52C3">
        <w:rPr>
          <w:rFonts w:eastAsia="Times New Roman" w:cstheme="minorHAnsi"/>
          <w:sz w:val="24"/>
          <w:szCs w:val="24"/>
          <w:lang w:eastAsia="pl-PL"/>
        </w:rPr>
        <w:t>.</w:t>
      </w:r>
    </w:p>
    <w:p w14:paraId="0C185019" w14:textId="1BC57466" w:rsidR="003A52C3" w:rsidRDefault="003A52C3" w:rsidP="003A52C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07D575B" w14:textId="2DB45A91"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14:paraId="738D2E39" w14:textId="77777777"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14:paraId="6AD261E0" w14:textId="7B0346A9"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14:paraId="721D0F94" w14:textId="462B2B9C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celu przeprowadzenia konkursu ofert Udzielający Zamówienia powoła komisję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3A52C3">
        <w:rPr>
          <w:rFonts w:eastAsia="Times New Roman" w:cstheme="minorHAnsi"/>
          <w:sz w:val="24"/>
          <w:szCs w:val="24"/>
          <w:lang w:eastAsia="pl-PL"/>
        </w:rPr>
        <w:t>onkursową.</w:t>
      </w:r>
    </w:p>
    <w:p w14:paraId="5F644FE3" w14:textId="3BDD8FD6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Komisja konkursowa składać się będzie z 3 do 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osób, spośród których Udzielający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3A52C3">
        <w:rPr>
          <w:rFonts w:eastAsia="Times New Roman" w:cstheme="minorHAnsi"/>
          <w:sz w:val="24"/>
          <w:szCs w:val="24"/>
          <w:lang w:eastAsia="pl-PL"/>
        </w:rPr>
        <w:t>amówienia wyznaczy Przewodniczącego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komisji konkursowej.</w:t>
      </w:r>
    </w:p>
    <w:p w14:paraId="6FC785E6" w14:textId="2D5F47D0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Członek komisji konkursowej podlega wyłączeniu od udziału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pracach komisji, gdy oferentem jest:</w:t>
      </w:r>
    </w:p>
    <w:p w14:paraId="6063C1C8" w14:textId="35A9F8D7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jego małżonek oraz krewny i powinowaty do drugiego stopnia;</w:t>
      </w:r>
    </w:p>
    <w:p w14:paraId="7C71D4F3" w14:textId="7F8B16D6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związana z nim z tytułu przysposobienia, opieki lub kurateli;</w:t>
      </w:r>
    </w:p>
    <w:p w14:paraId="7CB60AA7" w14:textId="146C9BCF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pozostająca wobec niego w stosunku nadrzędności służbowej;</w:t>
      </w:r>
    </w:p>
    <w:p w14:paraId="3AABE5F4" w14:textId="0F6CC46E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osoba, której małżonek, krewny lub powinowaty do drugiego stopnia albo osoba związana z nią z tytułu przysposobienia, opieki lub kurateli pozostaje wobec 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stosunku 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A52C3">
        <w:rPr>
          <w:rFonts w:eastAsia="Times New Roman" w:cstheme="minorHAnsi"/>
          <w:sz w:val="24"/>
          <w:szCs w:val="24"/>
          <w:lang w:eastAsia="pl-PL"/>
        </w:rPr>
        <w:t>adrzędności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służbowej.</w:t>
      </w:r>
    </w:p>
    <w:p w14:paraId="7357248E" w14:textId="71F98F41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4. Dyrektor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3A52C3">
        <w:rPr>
          <w:rFonts w:eastAsia="Times New Roman" w:cstheme="minorHAnsi"/>
          <w:sz w:val="24"/>
          <w:szCs w:val="24"/>
          <w:lang w:eastAsia="pl-PL"/>
        </w:rPr>
        <w:t>w sytuacji, o której mowa w ust. 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niniejszego paragrafu dokonuje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3A52C3">
        <w:rPr>
          <w:rFonts w:eastAsia="Times New Roman" w:cstheme="minorHAnsi"/>
          <w:sz w:val="24"/>
          <w:szCs w:val="24"/>
          <w:lang w:eastAsia="pl-PL"/>
        </w:rPr>
        <w:t>yłączenia członka komisji konkursowej i powołuje nowego członka komisji konkursowej.</w:t>
      </w:r>
    </w:p>
    <w:p w14:paraId="69E24809" w14:textId="3E82995D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14:paraId="139C98A7" w14:textId="77777777" w:rsid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86C8700" w14:textId="7F7979FA"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14:paraId="403917E3" w14:textId="724958D7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14:paraId="29185715" w14:textId="02E2150A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14:paraId="5237797E" w14:textId="2FDA1661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jawnej komisja w obecności oferentów:</w:t>
      </w:r>
    </w:p>
    <w:p w14:paraId="75C8D7C3" w14:textId="039E28E6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stwierdza prawidłowość ogłoszenia konkursu ofert oraz liczbę złożonych ofert;</w:t>
      </w:r>
    </w:p>
    <w:p w14:paraId="2C48FF19" w14:textId="51D1B605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otwiera koperty z ofertami i ustala, które z ofert spełniają szczegółowe warunki konkursu ofert;</w:t>
      </w:r>
    </w:p>
    <w:p w14:paraId="0180CDDA" w14:textId="6B63BE90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ogłasza oferentom, które oferty zostaną odrzucone;</w:t>
      </w:r>
    </w:p>
    <w:p w14:paraId="407F1FEA" w14:textId="10A05E0E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przyjmuje do protokołu zgłoszone przez oferentów wyjaśnienia lub oświadczenia.</w:t>
      </w:r>
    </w:p>
    <w:p w14:paraId="2CF33593" w14:textId="1303C581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niejawnej konkursu ofert komisja może:</w:t>
      </w:r>
    </w:p>
    <w:p w14:paraId="10914582" w14:textId="23F1BE69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wybrać ofertę lub większą liczbę ofert, które zapewniają ciągłość udzielania świadczeń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zdrowotnych, ich kompleksowość i dostępność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raz przedstawiają najkorzystniejszą cenę;</w:t>
      </w:r>
    </w:p>
    <w:p w14:paraId="7FD595B6" w14:textId="72FB33C8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2) nie dokonać wyboru żadnej oferty, jeżeli nie wynika z nich możliwość właściwego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3A52C3">
        <w:rPr>
          <w:rFonts w:eastAsia="Times New Roman" w:cstheme="minorHAnsi"/>
          <w:sz w:val="24"/>
          <w:szCs w:val="24"/>
          <w:lang w:eastAsia="pl-PL"/>
        </w:rPr>
        <w:t>dzielania świadczeń zdrowotnych.</w:t>
      </w:r>
    </w:p>
    <w:p w14:paraId="47F2E9B3" w14:textId="6C3A8FD5" w:rsid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Udzielający Zamówienia zawiadomi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pisemnie lub telefonicznie wybranych oferentów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A52C3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podpisania umów.</w:t>
      </w:r>
    </w:p>
    <w:p w14:paraId="6B3F5A7A" w14:textId="2D77BF72" w:rsidR="00EE6135" w:rsidRPr="00677D9A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13</w:t>
      </w:r>
    </w:p>
    <w:p w14:paraId="787EECF5" w14:textId="77777777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14:paraId="306DCF2B" w14:textId="0214DCAB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14:paraId="1D25E08F" w14:textId="6BC34BA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14:paraId="02DBCE70" w14:textId="3DAA84EA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3)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jeżeli oferent nie określił przedmiotu oferty lub nie sporządził harmonogramu udzielania </w:t>
      </w:r>
    </w:p>
    <w:p w14:paraId="6D042B6E" w14:textId="7A31EC66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świadczeń zdrowotnych lub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podał ceny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 udzielanie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 zdrowotnych;</w:t>
      </w:r>
    </w:p>
    <w:p w14:paraId="142AC38B" w14:textId="091CF5A8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14:paraId="2DFE9509" w14:textId="3F2FA220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jest nieważna na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14:paraId="0A2B0F76" w14:textId="3347CA3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14:paraId="12E2B9E8" w14:textId="313AA2BE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niezgodną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14:paraId="46650C3B" w14:textId="50A994D6"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złożoną przez Oferenta, który nie spełnia warunków udziału w postępowaniu </w:t>
      </w:r>
      <w:r w:rsidR="007539C4"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onkursowym;</w:t>
      </w:r>
    </w:p>
    <w:p w14:paraId="42B92CC4" w14:textId="409767E1"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39C4" w:rsidRPr="00EE6135">
        <w:rPr>
          <w:rFonts w:eastAsia="Times New Roman" w:cstheme="minorHAnsi"/>
          <w:sz w:val="24"/>
          <w:szCs w:val="24"/>
          <w:lang w:eastAsia="pl-PL"/>
        </w:rPr>
        <w:t>Z</w:t>
      </w:r>
      <w:r w:rsidRPr="00EE6135">
        <w:rPr>
          <w:rFonts w:eastAsia="Times New Roman" w:cstheme="minorHAnsi"/>
          <w:sz w:val="24"/>
          <w:szCs w:val="24"/>
          <w:lang w:eastAsia="pl-PL"/>
        </w:rPr>
        <w:t>amówienie</w:t>
      </w:r>
      <w:r w:rsidR="007539C4">
        <w:rPr>
          <w:rFonts w:eastAsia="Times New Roman" w:cstheme="minorHAnsi"/>
          <w:sz w:val="24"/>
          <w:szCs w:val="24"/>
          <w:lang w:eastAsia="pl-PL"/>
        </w:rPr>
        <w:t>.</w:t>
      </w:r>
    </w:p>
    <w:p w14:paraId="09E885EE" w14:textId="03DE8FE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 W przypadku gdy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14:paraId="54CB3717" w14:textId="65CC8A9F"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gdy oferent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 w:rsidR="007539C4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w </w:t>
      </w:r>
      <w:r w:rsidR="007539C4">
        <w:rPr>
          <w:rFonts w:eastAsia="Times New Roman" w:cstheme="minorHAnsi"/>
          <w:sz w:val="24"/>
          <w:szCs w:val="24"/>
          <w:lang w:eastAsia="pl-PL"/>
        </w:rPr>
        <w:t>w</w:t>
      </w:r>
      <w:r w:rsidRPr="00EE6135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14:paraId="680B4496" w14:textId="77777777" w:rsidR="007539C4" w:rsidRDefault="007539C4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2049E52" w14:textId="2123734E" w:rsidR="00EE6135" w:rsidRPr="00677D9A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7539C4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14</w:t>
      </w:r>
    </w:p>
    <w:p w14:paraId="2E5D36EC" w14:textId="7503049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14:paraId="18D0A995" w14:textId="0621F965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14:paraId="5DA4EAEF" w14:textId="7B9B00BE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imię i nazwisko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14:paraId="0F468206" w14:textId="58A1BE11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14:paraId="72F3B702" w14:textId="397D3FA0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14:paraId="5463F6B2" w14:textId="0DFF19C5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po </w:t>
      </w:r>
      <w:r w:rsidR="0010284F">
        <w:rPr>
          <w:rFonts w:eastAsia="Times New Roman" w:cstheme="minorHAnsi"/>
          <w:sz w:val="24"/>
          <w:szCs w:val="24"/>
          <w:lang w:eastAsia="pl-PL"/>
        </w:rPr>
        <w:t>t</w:t>
      </w:r>
      <w:r w:rsidRPr="00EE6135">
        <w:rPr>
          <w:rFonts w:eastAsia="Times New Roman" w:cstheme="minorHAnsi"/>
          <w:sz w:val="24"/>
          <w:szCs w:val="24"/>
          <w:lang w:eastAsia="pl-PL"/>
        </w:rPr>
        <w:t>erminie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14:paraId="5EC8603D" w14:textId="0EDC990B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14:paraId="780EAE56" w14:textId="583FC3A7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wskazanie najkorzystniejszych ofert dla Udzielającego Zamówienia albo stwierdzenie, że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3D5A2F6" w14:textId="7EEEB8FF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14:paraId="7268E045" w14:textId="189F65C8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14:paraId="72046CD9" w14:textId="3A8415A4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14:paraId="25A8D597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97908CC" w14:textId="46D469CF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</w:t>
      </w:r>
      <w:r w:rsid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14:paraId="53532677" w14:textId="71C500E9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</w:p>
    <w:p w14:paraId="37F79173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14:paraId="0907AABC" w14:textId="2DC0F20B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14:paraId="062DB34F" w14:textId="77777777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14:paraId="3D6763EA" w14:textId="388E6C8F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zdrowotnych,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gdy:</w:t>
      </w:r>
    </w:p>
    <w:p w14:paraId="0075496C" w14:textId="4D4B5E76" w:rsidR="00EE6135" w:rsidRPr="00EE6135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14:paraId="25EE9CA8" w14:textId="76694BBF" w:rsidR="00EE6135" w:rsidRPr="00EE6135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14:paraId="548B3793" w14:textId="166B3F57" w:rsidR="00EE6135" w:rsidRPr="00EE6135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 w:rsidR="0010284F">
        <w:rPr>
          <w:rFonts w:eastAsia="Times New Roman" w:cstheme="minorHAnsi"/>
          <w:sz w:val="24"/>
          <w:szCs w:val="24"/>
          <w:lang w:eastAsia="pl-PL"/>
        </w:rPr>
        <w:t>Centrum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EE6135">
        <w:rPr>
          <w:rFonts w:eastAsia="Times New Roman" w:cstheme="minorHAnsi"/>
          <w:sz w:val="24"/>
          <w:szCs w:val="24"/>
          <w:lang w:eastAsia="pl-PL"/>
        </w:rPr>
        <w:t>inansowanie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zdrowotnych;</w:t>
      </w:r>
    </w:p>
    <w:p w14:paraId="01AB7C91" w14:textId="0A98A34E" w:rsidR="00EE6135" w:rsidRPr="00EE6135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14:paraId="2E275472" w14:textId="0B2D9673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tylko jedna oferta 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więcej ofert.</w:t>
      </w:r>
    </w:p>
    <w:p w14:paraId="3E63AF03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4B7BFED" w14:textId="113DCFBF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§ 16</w:t>
      </w:r>
    </w:p>
    <w:p w14:paraId="1C6B3C4F" w14:textId="4F9298A0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14:paraId="0A2A806F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441EBD8" w14:textId="45F604FF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14:paraId="400176CA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14:paraId="1336FB80" w14:textId="108B29F2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</w:p>
    <w:p w14:paraId="1DC83BEE" w14:textId="3F5C1514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 RAMIENIA UDZIELAJĄCEGO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ZAMÓWIENIA</w:t>
      </w:r>
    </w:p>
    <w:p w14:paraId="1706E1D1" w14:textId="66ACDC45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17</w:t>
      </w:r>
    </w:p>
    <w:p w14:paraId="7427D6F1" w14:textId="24979A3A" w:rsidR="00EE6135" w:rsidRPr="00EE6135" w:rsidRDefault="00EE6135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Osobą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Marcin Bender </w:t>
      </w:r>
      <w:r w:rsidR="00E80D45">
        <w:rPr>
          <w:rFonts w:eastAsia="Times New Roman" w:cstheme="minorHAnsi"/>
          <w:sz w:val="24"/>
          <w:szCs w:val="24"/>
          <w:lang w:eastAsia="pl-PL"/>
        </w:rPr>
        <w:t>e</w:t>
      </w:r>
      <w:r w:rsidRPr="00EE6135">
        <w:rPr>
          <w:rFonts w:eastAsia="Times New Roman" w:cstheme="minorHAnsi"/>
          <w:sz w:val="24"/>
          <w:szCs w:val="24"/>
          <w:lang w:eastAsia="pl-PL"/>
        </w:rPr>
        <w:t>-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mail: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6" w:history="1">
        <w:r w:rsidR="0010284F" w:rsidRPr="0025756C">
          <w:rPr>
            <w:rStyle w:val="Hipercze"/>
            <w:rFonts w:eastAsia="Times New Roman" w:cstheme="minorHAnsi"/>
            <w:sz w:val="24"/>
            <w:szCs w:val="24"/>
            <w:lang w:eastAsia="pl-PL"/>
          </w:rPr>
          <w:t>mbender@otwock-szpital.pl</w:t>
        </w:r>
      </w:hyperlink>
      <w:r w:rsidR="0010284F">
        <w:rPr>
          <w:rFonts w:eastAsia="Times New Roman" w:cstheme="minorHAnsi"/>
          <w:sz w:val="24"/>
          <w:szCs w:val="24"/>
          <w:lang w:eastAsia="pl-PL"/>
        </w:rPr>
        <w:t>, tel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10284F">
        <w:rPr>
          <w:rFonts w:eastAsia="Times New Roman" w:cstheme="minorHAnsi"/>
          <w:sz w:val="24"/>
          <w:szCs w:val="24"/>
          <w:lang w:eastAsia="pl-PL"/>
        </w:rPr>
        <w:t>22 3446423</w:t>
      </w:r>
      <w:r w:rsidRPr="00EE6135">
        <w:rPr>
          <w:rFonts w:eastAsia="Times New Roman" w:cstheme="minorHAnsi"/>
          <w:sz w:val="24"/>
          <w:szCs w:val="24"/>
          <w:lang w:eastAsia="pl-PL"/>
        </w:rPr>
        <w:t>.</w:t>
      </w:r>
    </w:p>
    <w:p w14:paraId="22C2F495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AE5736" w14:textId="2C2DBF76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14:paraId="3A545D07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14:paraId="761860F2" w14:textId="7216E8B5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14:paraId="1B4189E2" w14:textId="6D7137A9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 w:rsidR="0010284F">
        <w:rPr>
          <w:rFonts w:eastAsia="Times New Roman" w:cstheme="minorHAnsi"/>
          <w:sz w:val="24"/>
          <w:szCs w:val="24"/>
          <w:lang w:eastAsia="pl-PL"/>
        </w:rPr>
        <w:t>u</w:t>
      </w:r>
      <w:r w:rsidRPr="00EE6135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14:paraId="687D0BC6" w14:textId="33FB1FAD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14:paraId="4050A9BD" w14:textId="666098D3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trzymania.</w:t>
      </w:r>
    </w:p>
    <w:p w14:paraId="7F772D9A" w14:textId="01D318CE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konkursową.</w:t>
      </w:r>
    </w:p>
    <w:p w14:paraId="111293C1" w14:textId="4015E863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14:paraId="2644E4C9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1072B63" w14:textId="3C09B5EE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14:paraId="504C6A9F" w14:textId="6211A427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 w:rsidR="0010284F">
        <w:rPr>
          <w:rFonts w:eastAsia="Times New Roman" w:cstheme="minorHAnsi"/>
          <w:sz w:val="24"/>
          <w:szCs w:val="24"/>
          <w:lang w:eastAsia="pl-PL"/>
        </w:rPr>
        <w:t>r</w:t>
      </w:r>
      <w:r w:rsidRPr="00EE6135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14:paraId="1E3AD869" w14:textId="0268368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 od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14:paraId="3984F6C3" w14:textId="4D414D7F" w:rsidR="00EE6135" w:rsidRPr="007539C4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 w:rsidR="0010284F">
        <w:rPr>
          <w:rFonts w:eastAsia="Times New Roman" w:cstheme="minorHAnsi"/>
          <w:sz w:val="24"/>
          <w:szCs w:val="24"/>
          <w:lang w:eastAsia="pl-PL"/>
        </w:rPr>
        <w:t>D</w:t>
      </w:r>
      <w:r w:rsidRPr="00EE6135">
        <w:rPr>
          <w:rFonts w:eastAsia="Times New Roman" w:cstheme="minorHAnsi"/>
          <w:sz w:val="24"/>
          <w:szCs w:val="24"/>
          <w:lang w:eastAsia="pl-PL"/>
        </w:rPr>
        <w:t>yrektor uwzględnia lub oddala odwo</w:t>
      </w:r>
      <w:r w:rsidRPr="007539C4">
        <w:rPr>
          <w:rFonts w:eastAsia="Times New Roman" w:cstheme="minorHAnsi"/>
          <w:sz w:val="24"/>
          <w:szCs w:val="24"/>
          <w:lang w:eastAsia="pl-PL"/>
        </w:rPr>
        <w:t>łanie.</w:t>
      </w:r>
    </w:p>
    <w:p w14:paraId="015CE53B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307705E" w14:textId="63D2B83C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14:paraId="4F6E8730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14:paraId="5E450964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14:paraId="77858A71" w14:textId="7ECA852E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Um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od dnia </w:t>
      </w:r>
      <w:r w:rsidR="00E26752">
        <w:rPr>
          <w:rFonts w:eastAsia="Times New Roman" w:cstheme="minorHAnsi"/>
          <w:sz w:val="24"/>
          <w:szCs w:val="24"/>
          <w:lang w:eastAsia="pl-PL"/>
        </w:rPr>
        <w:t>12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="00002CEE">
        <w:rPr>
          <w:rFonts w:eastAsia="Times New Roman" w:cstheme="minorHAnsi"/>
          <w:sz w:val="24"/>
          <w:szCs w:val="24"/>
          <w:lang w:eastAsia="pl-PL"/>
        </w:rPr>
        <w:t>0</w:t>
      </w:r>
      <w:r w:rsidR="000772DA">
        <w:rPr>
          <w:rFonts w:eastAsia="Times New Roman" w:cstheme="minorHAnsi"/>
          <w:sz w:val="24"/>
          <w:szCs w:val="24"/>
          <w:lang w:eastAsia="pl-PL"/>
        </w:rPr>
        <w:t>9</w:t>
      </w:r>
      <w:r w:rsidRPr="00EE6135">
        <w:rPr>
          <w:rFonts w:eastAsia="Times New Roman" w:cstheme="minorHAnsi"/>
          <w:sz w:val="24"/>
          <w:szCs w:val="24"/>
          <w:lang w:eastAsia="pl-PL"/>
        </w:rPr>
        <w:t>.2</w:t>
      </w:r>
      <w:r w:rsidR="001B1B30">
        <w:rPr>
          <w:rFonts w:eastAsia="Times New Roman" w:cstheme="minorHAnsi"/>
          <w:sz w:val="24"/>
          <w:szCs w:val="24"/>
          <w:lang w:eastAsia="pl-PL"/>
        </w:rPr>
        <w:t>02</w:t>
      </w:r>
      <w:r w:rsidR="00002CEE">
        <w:rPr>
          <w:rFonts w:eastAsia="Times New Roman" w:cstheme="minorHAnsi"/>
          <w:sz w:val="24"/>
          <w:szCs w:val="24"/>
          <w:lang w:eastAsia="pl-PL"/>
        </w:rPr>
        <w:t>4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r. do dnia </w:t>
      </w:r>
      <w:r w:rsidR="00B73A75">
        <w:rPr>
          <w:rFonts w:eastAsia="Times New Roman" w:cstheme="minorHAnsi"/>
          <w:sz w:val="24"/>
          <w:szCs w:val="24"/>
          <w:lang w:eastAsia="pl-PL"/>
        </w:rPr>
        <w:t>31.12.</w:t>
      </w:r>
      <w:r w:rsidRPr="00EE6135">
        <w:rPr>
          <w:rFonts w:eastAsia="Times New Roman" w:cstheme="minorHAnsi"/>
          <w:sz w:val="24"/>
          <w:szCs w:val="24"/>
          <w:lang w:eastAsia="pl-PL"/>
        </w:rPr>
        <w:t>20</w:t>
      </w:r>
      <w:r w:rsidR="00B73A75">
        <w:rPr>
          <w:rFonts w:eastAsia="Times New Roman" w:cstheme="minorHAnsi"/>
          <w:sz w:val="24"/>
          <w:szCs w:val="24"/>
          <w:lang w:eastAsia="pl-PL"/>
        </w:rPr>
        <w:t>2</w:t>
      </w:r>
      <w:r w:rsidR="00066F04">
        <w:rPr>
          <w:rFonts w:eastAsia="Times New Roman" w:cstheme="minorHAnsi"/>
          <w:sz w:val="24"/>
          <w:szCs w:val="24"/>
          <w:lang w:eastAsia="pl-PL"/>
        </w:rPr>
        <w:t>9</w:t>
      </w:r>
      <w:r w:rsidR="00B73A7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</w:t>
      </w:r>
    </w:p>
    <w:p w14:paraId="4024DF2C" w14:textId="77777777" w:rsidR="00677D9A" w:rsidRDefault="00677D9A" w:rsidP="001028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91D0B1C" w14:textId="5DEBF50D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14:paraId="4A4006F7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14:paraId="15580AC0" w14:textId="3FE83C5F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>1</w:t>
      </w:r>
    </w:p>
    <w:p w14:paraId="5456267F" w14:textId="2CE772F9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 w:rsidR="0010284F"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wietnia 2016 r. w sprawie ochrony osób fizycznych w związku z przetwarzaniem danych osobowych i w sprawie swobodnego przepływu takich danych oraz uchylenia dyrektywy 95/46/WE (ogólne rozporządzenie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 ochronie danych)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14:paraId="5D01334F" w14:textId="1073B72E" w:rsidR="00EE6135" w:rsidRPr="00EE6135" w:rsidRDefault="00EE6135" w:rsidP="001028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 w:rsidR="0010284F"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14:paraId="606FC7A5" w14:textId="29172265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 w:rsidR="0010284F">
        <w:rPr>
          <w:rFonts w:eastAsia="Times New Roman" w:cstheme="minorHAnsi"/>
          <w:sz w:val="24"/>
          <w:szCs w:val="24"/>
          <w:lang w:eastAsia="pl-PL"/>
        </w:rPr>
        <w:t>.</w:t>
      </w:r>
    </w:p>
    <w:p w14:paraId="71C698CE" w14:textId="5033F9DF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14:paraId="1E54303A" w14:textId="5C17536A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RODO, tj. przetwarzanie jest niezbędne w celu wykonania umowy, której stroną jest osoba, której dane dotyczą, lub do podjęcia działań na żądanie osoby, której dane dotyczą, przed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zawarciem umowy;</w:t>
      </w:r>
    </w:p>
    <w:p w14:paraId="241D670E" w14:textId="22F013F2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 w:rsidR="0010284F">
        <w:rPr>
          <w:rFonts w:eastAsia="Times New Roman" w:cstheme="minorHAnsi"/>
          <w:sz w:val="24"/>
          <w:szCs w:val="24"/>
          <w:lang w:eastAsia="pl-PL"/>
        </w:rPr>
        <w:t>p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14:paraId="0BEB357A" w14:textId="6BEC9216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14:paraId="1DF1B376" w14:textId="6DAD584A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14:paraId="68204A86" w14:textId="1E7A9929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14:paraId="28C8E015" w14:textId="566599BC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14:paraId="4195BF23" w14:textId="12C79419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14:paraId="2FD1D1A1" w14:textId="07AFABE5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14:paraId="1F63C83C" w14:textId="77777777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14:paraId="28B9D425" w14:textId="6171D9FF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14:paraId="7C0C5798" w14:textId="77777777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14:paraId="32188EAE" w14:textId="1866C45C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14:paraId="36B0D5AD" w14:textId="20457F4B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 w:rsidR="0010284F">
        <w:rPr>
          <w:rFonts w:eastAsia="Times New Roman" w:cstheme="minorHAnsi"/>
          <w:sz w:val="24"/>
          <w:szCs w:val="24"/>
          <w:lang w:eastAsia="pl-PL"/>
        </w:rPr>
        <w:t>.</w:t>
      </w:r>
    </w:p>
    <w:p w14:paraId="0734AFF5" w14:textId="1E56E061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14:paraId="0B4EFAA3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14:paraId="77CD5F5F" w14:textId="5FD27D1D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>2</w:t>
      </w:r>
    </w:p>
    <w:p w14:paraId="1B47A29D" w14:textId="4C1ECF5C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przepisy:</w:t>
      </w:r>
    </w:p>
    <w:p w14:paraId="3350D9E3" w14:textId="687CCB52" w:rsidR="00EE6135" w:rsidRPr="00EE6135" w:rsidRDefault="00EE6135" w:rsidP="005C15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( Dz. U. z 2018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r., poz.160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ze zm.)</w:t>
      </w:r>
      <w:r w:rsidR="005C1516">
        <w:rPr>
          <w:rFonts w:eastAsia="Times New Roman" w:cstheme="minorHAnsi"/>
          <w:sz w:val="24"/>
          <w:szCs w:val="24"/>
          <w:lang w:eastAsia="pl-PL"/>
        </w:rPr>
        <w:t>.</w:t>
      </w:r>
    </w:p>
    <w:p w14:paraId="1718C832" w14:textId="3FE017EF" w:rsid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Kodeksu Cywilnego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14:paraId="1302FA94" w14:textId="7453AF91"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9834988" w14:textId="4CA8C9FC"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259B1C0" w14:textId="4604C720"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057EF31" w14:textId="77777777" w:rsidR="005C1516" w:rsidRPr="00EE6135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CC4D73E" w14:textId="77777777" w:rsidR="00EE6135" w:rsidRPr="00677D9A" w:rsidRDefault="00EE6135" w:rsidP="00EE613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Załączniki:</w:t>
      </w:r>
    </w:p>
    <w:p w14:paraId="1DA04624" w14:textId="18368EEA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 formularz ofertowy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DACBEBD" w14:textId="77777777" w:rsidR="00EE6135" w:rsidRPr="003A52C3" w:rsidRDefault="00EE6135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10F3211" w14:textId="77777777" w:rsidR="003A52C3" w:rsidRDefault="003A52C3" w:rsidP="00BD5D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3A5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C2125"/>
    <w:multiLevelType w:val="hybridMultilevel"/>
    <w:tmpl w:val="FC5AC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804F0"/>
    <w:multiLevelType w:val="hybridMultilevel"/>
    <w:tmpl w:val="3C34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936E0"/>
    <w:multiLevelType w:val="hybridMultilevel"/>
    <w:tmpl w:val="535EC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308650">
    <w:abstractNumId w:val="1"/>
  </w:num>
  <w:num w:numId="2" w16cid:durableId="550189667">
    <w:abstractNumId w:val="0"/>
  </w:num>
  <w:num w:numId="3" w16cid:durableId="698044812">
    <w:abstractNumId w:val="2"/>
  </w:num>
  <w:num w:numId="4" w16cid:durableId="147517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6B"/>
    <w:rsid w:val="00002CEE"/>
    <w:rsid w:val="0000318A"/>
    <w:rsid w:val="00066F04"/>
    <w:rsid w:val="000772DA"/>
    <w:rsid w:val="000B1994"/>
    <w:rsid w:val="000B2BB7"/>
    <w:rsid w:val="0010284F"/>
    <w:rsid w:val="00141B61"/>
    <w:rsid w:val="00180FF2"/>
    <w:rsid w:val="001B1B30"/>
    <w:rsid w:val="001E561F"/>
    <w:rsid w:val="003A52C3"/>
    <w:rsid w:val="003C7822"/>
    <w:rsid w:val="0057195F"/>
    <w:rsid w:val="005C1516"/>
    <w:rsid w:val="005C64C3"/>
    <w:rsid w:val="00677D9A"/>
    <w:rsid w:val="007539C4"/>
    <w:rsid w:val="007551E7"/>
    <w:rsid w:val="00780694"/>
    <w:rsid w:val="007D79BD"/>
    <w:rsid w:val="00844CF8"/>
    <w:rsid w:val="00862DA6"/>
    <w:rsid w:val="00902AD3"/>
    <w:rsid w:val="00957A04"/>
    <w:rsid w:val="009B186B"/>
    <w:rsid w:val="00B13F16"/>
    <w:rsid w:val="00B25C18"/>
    <w:rsid w:val="00B73A75"/>
    <w:rsid w:val="00BD5D6C"/>
    <w:rsid w:val="00C45B05"/>
    <w:rsid w:val="00D7516E"/>
    <w:rsid w:val="00DB7155"/>
    <w:rsid w:val="00E26752"/>
    <w:rsid w:val="00E42952"/>
    <w:rsid w:val="00E66A8E"/>
    <w:rsid w:val="00E80D45"/>
    <w:rsid w:val="00E849A3"/>
    <w:rsid w:val="00EA31CC"/>
    <w:rsid w:val="00EE6135"/>
    <w:rsid w:val="00F16271"/>
    <w:rsid w:val="00F66AA4"/>
    <w:rsid w:val="00F8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110D"/>
  <w15:chartTrackingRefBased/>
  <w15:docId w15:val="{E71E1015-61BE-4DC6-9AEA-B55EB2F4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78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7822"/>
    <w:pPr>
      <w:ind w:left="720"/>
      <w:contextualSpacing/>
    </w:pPr>
  </w:style>
  <w:style w:type="table" w:styleId="Tabela-Siatka">
    <w:name w:val="Table Grid"/>
    <w:basedOn w:val="Standardowy"/>
    <w:uiPriority w:val="39"/>
    <w:rsid w:val="00BD5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02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ender@otwock-szpita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544A-202F-44EF-A245-46A074F6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2411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MBender</dc:creator>
  <cp:keywords/>
  <dc:description/>
  <cp:lastModifiedBy>Marcin Bender</cp:lastModifiedBy>
  <cp:revision>31</cp:revision>
  <dcterms:created xsi:type="dcterms:W3CDTF">2019-03-26T07:22:00Z</dcterms:created>
  <dcterms:modified xsi:type="dcterms:W3CDTF">2024-09-04T10:08:00Z</dcterms:modified>
</cp:coreProperties>
</file>